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9388"/>
      </w:tblGrid>
      <w:tr w:rsidR="00BE5E99" w:rsidRPr="001A29E7" w14:paraId="5D3C9FB2" w14:textId="77777777" w:rsidTr="00BE5E99">
        <w:trPr>
          <w:trHeight w:val="1692"/>
          <w:jc w:val="center"/>
        </w:trPr>
        <w:tc>
          <w:tcPr>
            <w:tcW w:w="1664" w:type="dxa"/>
            <w:vAlign w:val="center"/>
          </w:tcPr>
          <w:p w14:paraId="4EF2BFE0" w14:textId="2EAEE91B" w:rsidR="00BE5E99" w:rsidRPr="001A29E7" w:rsidRDefault="00000000" w:rsidP="007606C5">
            <w:pPr>
              <w:tabs>
                <w:tab w:val="left" w:pos="1028"/>
                <w:tab w:val="left" w:pos="1440"/>
              </w:tabs>
              <w:ind w:left="142" w:hanging="31"/>
              <w:jc w:val="center"/>
              <w:rPr>
                <w:rFonts w:ascii="Georgia Pro Cond" w:hAnsi="Georgia Pro Cond"/>
                <w:bCs w:val="0"/>
              </w:rPr>
            </w:pPr>
            <w:r>
              <w:rPr>
                <w:rFonts w:ascii="Georgia Pro Cond" w:hAnsi="Georgia Pro Cond"/>
                <w:noProof/>
              </w:rPr>
              <w:object w:dxaOrig="1440" w:dyaOrig="1440" w14:anchorId="32A3D6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alt="" style="position:absolute;left:0;text-align:left;margin-left:3.55pt;margin-top:-5pt;width:67.65pt;height:63.35pt;z-index:251659264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51" DrawAspect="Content" ObjectID="_1827415253" r:id="rId9"/>
              </w:object>
            </w:r>
          </w:p>
        </w:tc>
        <w:tc>
          <w:tcPr>
            <w:tcW w:w="9388" w:type="dxa"/>
          </w:tcPr>
          <w:p w14:paraId="68EB2562" w14:textId="45EF12CF" w:rsidR="00BE5E99" w:rsidRPr="001A29E7" w:rsidRDefault="00BE5E99" w:rsidP="00BE5E99">
            <w:pPr>
              <w:jc w:val="center"/>
              <w:rPr>
                <w:rFonts w:ascii="Georgia Pro Cond" w:hAnsi="Georgia Pro Cond"/>
                <w:b/>
                <w:color w:val="1F497D" w:themeColor="text2"/>
                <w:sz w:val="36"/>
                <w:szCs w:val="48"/>
              </w:rPr>
            </w:pPr>
            <w:r w:rsidRPr="001A29E7">
              <w:rPr>
                <w:rFonts w:ascii="Georgia Pro Cond" w:hAnsi="Georgia Pro Cond"/>
                <w:b/>
                <w:color w:val="1F497D" w:themeColor="text2"/>
                <w:sz w:val="36"/>
                <w:szCs w:val="48"/>
              </w:rPr>
              <w:t>APPLICATION FORM</w:t>
            </w:r>
          </w:p>
          <w:p w14:paraId="277C0E48" w14:textId="7D05691E" w:rsidR="00BE5E99" w:rsidRPr="001A29E7" w:rsidRDefault="00BE5E99" w:rsidP="007D45D2">
            <w:pPr>
              <w:rPr>
                <w:rFonts w:ascii="Georgia Pro Cond" w:hAnsi="Georgia Pro Cond"/>
                <w:bCs w:val="0"/>
                <w:szCs w:val="20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</w:pPr>
            <w:r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t xml:space="preserve">    </w:t>
            </w:r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instrText xml:space="preserve"> FORMCHECKBOX </w:instrText>
            </w:r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</w:r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fldChar w:fldCharType="separate"/>
            </w:r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fldChar w:fldCharType="end"/>
            </w:r>
            <w:bookmarkEnd w:id="0"/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t xml:space="preserve"> Initial Certification   </w:t>
            </w:r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instrText xml:space="preserve"> FORMCHECKBOX </w:instrText>
            </w:r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</w:r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fldChar w:fldCharType="separate"/>
            </w:r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fldChar w:fldCharType="end"/>
            </w:r>
            <w:bookmarkEnd w:id="1"/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t xml:space="preserve"> Re-certification      </w:t>
            </w:r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instrText xml:space="preserve"> FORMCHECKBOX </w:instrText>
            </w:r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</w:r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fldChar w:fldCharType="separate"/>
            </w:r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fldChar w:fldCharType="end"/>
            </w:r>
            <w:bookmarkEnd w:id="2"/>
            <w:r w:rsidRPr="001A29E7">
              <w:rPr>
                <w:rFonts w:ascii="Georgia Pro Cond" w:hAnsi="Georgia Pro Cond"/>
                <w:bCs w:val="0"/>
                <w:color w:val="C00000"/>
                <w:sz w:val="28"/>
                <w:szCs w:val="28"/>
              </w:rPr>
              <w:t xml:space="preserve"> Transfer </w:t>
            </w:r>
          </w:p>
        </w:tc>
      </w:tr>
    </w:tbl>
    <w:p w14:paraId="47BAC2DB" w14:textId="77777777" w:rsidR="005D48AE" w:rsidRPr="001A29E7" w:rsidRDefault="005D48AE" w:rsidP="00DE5BEE">
      <w:pPr>
        <w:pStyle w:val="Header"/>
        <w:tabs>
          <w:tab w:val="clear" w:pos="4252"/>
          <w:tab w:val="clear" w:pos="8504"/>
        </w:tabs>
        <w:snapToGrid/>
        <w:spacing w:line="40" w:lineRule="exact"/>
        <w:rPr>
          <w:rFonts w:ascii="Georgia Pro Cond" w:hAnsi="Georgia Pro Cond"/>
          <w:bCs w:val="0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1806"/>
        <w:gridCol w:w="504"/>
        <w:gridCol w:w="1233"/>
        <w:gridCol w:w="881"/>
        <w:gridCol w:w="911"/>
        <w:gridCol w:w="2319"/>
      </w:tblGrid>
      <w:tr w:rsidR="001A29E7" w:rsidRPr="001A29E7" w14:paraId="4C740E94" w14:textId="77777777" w:rsidTr="007C5FF1">
        <w:trPr>
          <w:trHeight w:hRule="exact" w:val="640"/>
        </w:trPr>
        <w:tc>
          <w:tcPr>
            <w:tcW w:w="3403" w:type="dxa"/>
            <w:vAlign w:val="center"/>
          </w:tcPr>
          <w:p w14:paraId="675A2E97" w14:textId="77777777" w:rsidR="00CE1720" w:rsidRPr="001A29E7" w:rsidRDefault="00CE1720" w:rsidP="00336AE0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Organization Name</w:t>
            </w:r>
          </w:p>
        </w:tc>
        <w:tc>
          <w:tcPr>
            <w:tcW w:w="7654" w:type="dxa"/>
            <w:gridSpan w:val="6"/>
            <w:vAlign w:val="center"/>
          </w:tcPr>
          <w:p w14:paraId="09BA55A3" w14:textId="1D4E17A1" w:rsidR="00CE1720" w:rsidRPr="001A29E7" w:rsidRDefault="00CE1720" w:rsidP="00336AE0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CC3F3B" w:rsidRPr="001A29E7" w14:paraId="52689AAB" w14:textId="77777777" w:rsidTr="007C5FF1">
        <w:trPr>
          <w:trHeight w:hRule="exact" w:val="844"/>
        </w:trPr>
        <w:tc>
          <w:tcPr>
            <w:tcW w:w="3403" w:type="dxa"/>
            <w:vAlign w:val="center"/>
          </w:tcPr>
          <w:p w14:paraId="1B601EBB" w14:textId="489B3E2B" w:rsidR="00EF61AB" w:rsidRPr="001A29E7" w:rsidRDefault="00A227B1" w:rsidP="00336AE0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Address </w:t>
            </w:r>
            <w:r w:rsidR="00EF61AB" w:rsidRPr="001A29E7">
              <w:rPr>
                <w:rFonts w:ascii="Georgia Pro Cond" w:hAnsi="Georgia Pro Cond"/>
                <w:bCs w:val="0"/>
                <w:sz w:val="24"/>
                <w:szCs w:val="24"/>
              </w:rPr>
              <w:t>Head Office</w:t>
            </w:r>
          </w:p>
        </w:tc>
        <w:tc>
          <w:tcPr>
            <w:tcW w:w="5335" w:type="dxa"/>
            <w:gridSpan w:val="5"/>
            <w:vAlign w:val="center"/>
          </w:tcPr>
          <w:p w14:paraId="5187B30A" w14:textId="57ED49CA" w:rsidR="00EF61AB" w:rsidRPr="001A29E7" w:rsidRDefault="00EF61AB" w:rsidP="00336AE0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5DEC6EEE" w14:textId="77777777" w:rsidR="00EF61AB" w:rsidRPr="001A29E7" w:rsidRDefault="00EF61AB" w:rsidP="00336AE0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Website:</w:t>
            </w:r>
          </w:p>
        </w:tc>
      </w:tr>
      <w:tr w:rsidR="001A29E7" w:rsidRPr="001A29E7" w14:paraId="40FE1D7D" w14:textId="77777777" w:rsidTr="007C5FF1">
        <w:trPr>
          <w:trHeight w:hRule="exact" w:val="1120"/>
        </w:trPr>
        <w:tc>
          <w:tcPr>
            <w:tcW w:w="3403" w:type="dxa"/>
            <w:vAlign w:val="center"/>
          </w:tcPr>
          <w:p w14:paraId="18446F80" w14:textId="7C7F7E0B" w:rsidR="00AD5B12" w:rsidRPr="001A29E7" w:rsidRDefault="00AD5B12" w:rsidP="00336AE0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Site Address</w:t>
            </w:r>
            <w:r w:rsidR="00641A81" w:rsidRPr="001A29E7">
              <w:rPr>
                <w:rFonts w:ascii="Georgia Pro Cond" w:hAnsi="Georgia Pro Cond"/>
                <w:bCs w:val="0"/>
                <w:sz w:val="24"/>
                <w:szCs w:val="24"/>
              </w:rPr>
              <w:t>(s)</w:t>
            </w:r>
            <w:r w:rsidR="00327332"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 including branch offices</w:t>
            </w:r>
          </w:p>
        </w:tc>
        <w:tc>
          <w:tcPr>
            <w:tcW w:w="7654" w:type="dxa"/>
            <w:gridSpan w:val="6"/>
            <w:vAlign w:val="center"/>
          </w:tcPr>
          <w:p w14:paraId="195084AA" w14:textId="77777777" w:rsidR="00AD5B12" w:rsidRPr="001A29E7" w:rsidRDefault="00AD5B12" w:rsidP="00336AE0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1A29E7" w:rsidRPr="001A29E7" w14:paraId="486091F8" w14:textId="77777777" w:rsidTr="007C5FF1">
        <w:trPr>
          <w:trHeight w:hRule="exact" w:val="771"/>
        </w:trPr>
        <w:tc>
          <w:tcPr>
            <w:tcW w:w="3403" w:type="dxa"/>
            <w:vAlign w:val="center"/>
          </w:tcPr>
          <w:p w14:paraId="120275C7" w14:textId="77777777" w:rsidR="00CE1720" w:rsidRPr="001A29E7" w:rsidRDefault="00CE1720" w:rsidP="00336AE0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Name of the</w:t>
            </w:r>
            <w:r w:rsidR="003B48FD"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Top</w:t>
            </w:r>
            <w:r w:rsidR="003B48FD"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="00CC2570" w:rsidRPr="001A29E7">
              <w:rPr>
                <w:rFonts w:ascii="Georgia Pro Cond" w:hAnsi="Georgia Pro Cond"/>
                <w:bCs w:val="0"/>
                <w:sz w:val="24"/>
                <w:szCs w:val="24"/>
              </w:rPr>
              <w:t>M</w:t>
            </w:r>
            <w:r w:rsidR="00552FCC" w:rsidRPr="001A29E7">
              <w:rPr>
                <w:rFonts w:ascii="Georgia Pro Cond" w:hAnsi="Georgia Pro Cond"/>
                <w:bCs w:val="0"/>
                <w:sz w:val="24"/>
                <w:szCs w:val="24"/>
              </w:rPr>
              <w:t>anagement</w:t>
            </w:r>
          </w:p>
          <w:p w14:paraId="036D1D1A" w14:textId="77777777" w:rsidR="00CE1720" w:rsidRPr="001A29E7" w:rsidRDefault="00CE1720" w:rsidP="00336AE0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7654" w:type="dxa"/>
            <w:gridSpan w:val="6"/>
            <w:vAlign w:val="center"/>
          </w:tcPr>
          <w:p w14:paraId="0C021EB4" w14:textId="55F67B58" w:rsidR="00CE1720" w:rsidRPr="001A29E7" w:rsidRDefault="00CE1720" w:rsidP="00336AE0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F94ECE" w:rsidRPr="001A29E7" w14:paraId="0033C782" w14:textId="77777777" w:rsidTr="007C5FF1">
        <w:trPr>
          <w:trHeight w:hRule="exact" w:val="698"/>
        </w:trPr>
        <w:tc>
          <w:tcPr>
            <w:tcW w:w="3403" w:type="dxa"/>
            <w:vAlign w:val="center"/>
          </w:tcPr>
          <w:p w14:paraId="3BCCA1DF" w14:textId="0940C66E" w:rsidR="0074173C" w:rsidRPr="001A29E7" w:rsidRDefault="0074173C" w:rsidP="00336AE0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Contact Person</w:t>
            </w:r>
            <w:r w:rsidR="00336AE0"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 Name and Contact Details</w:t>
            </w:r>
          </w:p>
        </w:tc>
        <w:tc>
          <w:tcPr>
            <w:tcW w:w="7654" w:type="dxa"/>
            <w:gridSpan w:val="6"/>
            <w:vAlign w:val="center"/>
          </w:tcPr>
          <w:p w14:paraId="3529F406" w14:textId="77777777" w:rsidR="00336AE0" w:rsidRPr="001A29E7" w:rsidRDefault="00336AE0" w:rsidP="00336AE0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  <w:p w14:paraId="3BC38F72" w14:textId="77777777" w:rsidR="00336AE0" w:rsidRPr="001A29E7" w:rsidRDefault="00336AE0" w:rsidP="00336AE0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  <w:p w14:paraId="346ACC7E" w14:textId="25835E40" w:rsidR="00336AE0" w:rsidRPr="001A29E7" w:rsidRDefault="00336AE0" w:rsidP="00336AE0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1A29E7" w:rsidRPr="001A29E7" w14:paraId="02D8F513" w14:textId="77777777" w:rsidTr="007C5FF1">
        <w:trPr>
          <w:trHeight w:hRule="exact" w:val="1033"/>
        </w:trPr>
        <w:tc>
          <w:tcPr>
            <w:tcW w:w="3403" w:type="dxa"/>
            <w:vAlign w:val="center"/>
          </w:tcPr>
          <w:p w14:paraId="370D015E" w14:textId="54B52423" w:rsidR="00E25EE4" w:rsidRPr="001A29E7" w:rsidRDefault="00E25EE4" w:rsidP="00336AE0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Scope of Certification</w:t>
            </w:r>
          </w:p>
        </w:tc>
        <w:tc>
          <w:tcPr>
            <w:tcW w:w="7654" w:type="dxa"/>
            <w:gridSpan w:val="6"/>
            <w:vAlign w:val="center"/>
          </w:tcPr>
          <w:p w14:paraId="38574338" w14:textId="77777777" w:rsidR="00E25EE4" w:rsidRPr="001A29E7" w:rsidRDefault="00E25EE4" w:rsidP="00336AE0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  <w:p w14:paraId="3D6D4F98" w14:textId="77777777" w:rsidR="007D45D2" w:rsidRPr="001A29E7" w:rsidRDefault="007D45D2" w:rsidP="00336AE0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  <w:p w14:paraId="1EF8A18A" w14:textId="77777777" w:rsidR="007D45D2" w:rsidRPr="001A29E7" w:rsidRDefault="007D45D2" w:rsidP="00336AE0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  <w:p w14:paraId="08FA3BE8" w14:textId="25934CDE" w:rsidR="007D45D2" w:rsidRPr="001A29E7" w:rsidRDefault="007D45D2" w:rsidP="00336AE0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1A29E7" w:rsidRPr="001A29E7" w14:paraId="52D2A282" w14:textId="77777777" w:rsidTr="007C5FF1">
        <w:trPr>
          <w:trHeight w:hRule="exact" w:val="566"/>
        </w:trPr>
        <w:tc>
          <w:tcPr>
            <w:tcW w:w="3403" w:type="dxa"/>
            <w:vAlign w:val="center"/>
          </w:tcPr>
          <w:p w14:paraId="428ABC88" w14:textId="775D70AC" w:rsidR="00A04788" w:rsidRPr="001A29E7" w:rsidRDefault="00A04788" w:rsidP="00336AE0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Standard</w:t>
            </w:r>
            <w:r w:rsidR="00143192" w:rsidRPr="001A29E7">
              <w:rPr>
                <w:rFonts w:ascii="Georgia Pro Cond" w:hAnsi="Georgia Pro Cond"/>
                <w:bCs w:val="0"/>
                <w:sz w:val="24"/>
                <w:szCs w:val="24"/>
              </w:rPr>
              <w:t>(</w:t>
            </w: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s</w:t>
            </w:r>
            <w:r w:rsidR="00143192" w:rsidRPr="001A29E7">
              <w:rPr>
                <w:rFonts w:ascii="Georgia Pro Cond" w:hAnsi="Georgia Pro Cond"/>
                <w:bCs w:val="0"/>
                <w:sz w:val="24"/>
                <w:szCs w:val="24"/>
              </w:rPr>
              <w:t>)</w:t>
            </w:r>
          </w:p>
        </w:tc>
        <w:tc>
          <w:tcPr>
            <w:tcW w:w="7654" w:type="dxa"/>
            <w:gridSpan w:val="6"/>
            <w:vAlign w:val="center"/>
          </w:tcPr>
          <w:p w14:paraId="5F6F7B1B" w14:textId="4DFBFA82" w:rsidR="00A04788" w:rsidRPr="001A29E7" w:rsidRDefault="00A04788" w:rsidP="00336AE0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CE06CE" w:rsidRPr="001A29E7" w14:paraId="4742696C" w14:textId="77777777" w:rsidTr="00716AA8">
        <w:trPr>
          <w:trHeight w:hRule="exact" w:val="772"/>
        </w:trPr>
        <w:tc>
          <w:tcPr>
            <w:tcW w:w="3403" w:type="dxa"/>
            <w:vAlign w:val="center"/>
          </w:tcPr>
          <w:p w14:paraId="574AE62C" w14:textId="7A198D5E" w:rsidR="00CE06CE" w:rsidRPr="007C5FF1" w:rsidRDefault="00CE06CE" w:rsidP="00336AE0">
            <w:pPr>
              <w:pStyle w:val="Header"/>
              <w:snapToGrid/>
              <w:contextualSpacing/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</w:pPr>
            <w:r w:rsidRPr="007C5FF1"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  <w:t>No. of Shifts working &amp; timings</w:t>
            </w:r>
          </w:p>
        </w:tc>
        <w:tc>
          <w:tcPr>
            <w:tcW w:w="7654" w:type="dxa"/>
            <w:gridSpan w:val="6"/>
            <w:vAlign w:val="center"/>
          </w:tcPr>
          <w:p w14:paraId="6F6D1819" w14:textId="77777777" w:rsidR="00CE06CE" w:rsidRPr="007C5FF1" w:rsidRDefault="00CE06CE" w:rsidP="00336AE0">
            <w:pPr>
              <w:pStyle w:val="Header"/>
              <w:snapToGrid/>
              <w:contextualSpacing/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</w:pPr>
          </w:p>
        </w:tc>
      </w:tr>
      <w:tr w:rsidR="00CE06CE" w:rsidRPr="001A29E7" w14:paraId="7082D0BF" w14:textId="77F7AD95" w:rsidTr="007C5FF1">
        <w:trPr>
          <w:trHeight w:val="542"/>
        </w:trPr>
        <w:tc>
          <w:tcPr>
            <w:tcW w:w="3403" w:type="dxa"/>
            <w:vMerge w:val="restart"/>
            <w:vAlign w:val="center"/>
          </w:tcPr>
          <w:p w14:paraId="1BD9C569" w14:textId="2547F1BB" w:rsidR="00CE06CE" w:rsidRPr="007C5FF1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</w:pPr>
            <w:r w:rsidRPr="007C5FF1"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  <w:t>Employee Details</w:t>
            </w:r>
          </w:p>
        </w:tc>
        <w:tc>
          <w:tcPr>
            <w:tcW w:w="4424" w:type="dxa"/>
            <w:gridSpan w:val="4"/>
            <w:vAlign w:val="center"/>
          </w:tcPr>
          <w:p w14:paraId="4E03528D" w14:textId="54116488" w:rsidR="00CE06CE" w:rsidRPr="007C5FF1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</w:pPr>
            <w:r w:rsidRPr="007C5FF1"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  <w:t xml:space="preserve">Total No. of Employees </w:t>
            </w:r>
          </w:p>
        </w:tc>
        <w:tc>
          <w:tcPr>
            <w:tcW w:w="3230" w:type="dxa"/>
            <w:gridSpan w:val="2"/>
            <w:vAlign w:val="center"/>
          </w:tcPr>
          <w:p w14:paraId="73CB1461" w14:textId="77777777" w:rsidR="00CE06CE" w:rsidRPr="001A29E7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CE06CE" w:rsidRPr="001A29E7" w14:paraId="23165018" w14:textId="0E0E4FCC" w:rsidTr="007C5FF1">
        <w:trPr>
          <w:trHeight w:val="542"/>
        </w:trPr>
        <w:tc>
          <w:tcPr>
            <w:tcW w:w="3403" w:type="dxa"/>
            <w:vMerge/>
            <w:vAlign w:val="center"/>
          </w:tcPr>
          <w:p w14:paraId="2EA38B9A" w14:textId="4788D941" w:rsidR="00CE06CE" w:rsidRPr="007C5FF1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424" w:type="dxa"/>
            <w:gridSpan w:val="4"/>
            <w:vAlign w:val="center"/>
          </w:tcPr>
          <w:p w14:paraId="5BBE0017" w14:textId="5848C0DB" w:rsidR="00CE06CE" w:rsidRPr="007C5FF1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</w:pPr>
            <w:r w:rsidRPr="007C5FF1"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  <w:t xml:space="preserve">Full Time </w:t>
            </w:r>
          </w:p>
        </w:tc>
        <w:tc>
          <w:tcPr>
            <w:tcW w:w="3230" w:type="dxa"/>
            <w:gridSpan w:val="2"/>
            <w:vAlign w:val="center"/>
          </w:tcPr>
          <w:p w14:paraId="5617EF4B" w14:textId="77777777" w:rsidR="00CE06CE" w:rsidRPr="001A29E7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CE06CE" w:rsidRPr="001A29E7" w14:paraId="2D4D4A1D" w14:textId="14CD415E" w:rsidTr="007C5FF1">
        <w:trPr>
          <w:trHeight w:val="542"/>
        </w:trPr>
        <w:tc>
          <w:tcPr>
            <w:tcW w:w="3403" w:type="dxa"/>
            <w:vMerge/>
            <w:vAlign w:val="center"/>
          </w:tcPr>
          <w:p w14:paraId="0978806C" w14:textId="659858FE" w:rsidR="00CE06CE" w:rsidRPr="007C5FF1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424" w:type="dxa"/>
            <w:gridSpan w:val="4"/>
            <w:vAlign w:val="center"/>
          </w:tcPr>
          <w:p w14:paraId="23DE96D6" w14:textId="0457EBA1" w:rsidR="00CE06CE" w:rsidRPr="007C5FF1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</w:pPr>
            <w:r w:rsidRPr="007C5FF1"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  <w:t>Part time</w:t>
            </w:r>
          </w:p>
        </w:tc>
        <w:tc>
          <w:tcPr>
            <w:tcW w:w="3230" w:type="dxa"/>
            <w:gridSpan w:val="2"/>
            <w:vAlign w:val="center"/>
          </w:tcPr>
          <w:p w14:paraId="21516BF2" w14:textId="77777777" w:rsidR="00CE06CE" w:rsidRPr="001A29E7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A3090D" w:rsidRPr="001A29E7" w14:paraId="071C4781" w14:textId="77777777" w:rsidTr="00CE06CE">
        <w:trPr>
          <w:trHeight w:val="542"/>
        </w:trPr>
        <w:tc>
          <w:tcPr>
            <w:tcW w:w="3403" w:type="dxa"/>
            <w:vMerge/>
            <w:vAlign w:val="center"/>
          </w:tcPr>
          <w:p w14:paraId="5FDCC010" w14:textId="77777777" w:rsidR="00A3090D" w:rsidRPr="007C5FF1" w:rsidRDefault="00A3090D" w:rsidP="00CE06CE">
            <w:pPr>
              <w:pStyle w:val="Header"/>
              <w:snapToGrid/>
              <w:contextualSpacing/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424" w:type="dxa"/>
            <w:gridSpan w:val="4"/>
            <w:vAlign w:val="center"/>
          </w:tcPr>
          <w:p w14:paraId="32C106D9" w14:textId="3FA8F889" w:rsidR="00A3090D" w:rsidRPr="007C5FF1" w:rsidRDefault="00A3090D" w:rsidP="00CE06CE">
            <w:pPr>
              <w:pStyle w:val="Header"/>
              <w:snapToGrid/>
              <w:contextualSpacing/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</w:pPr>
            <w:r w:rsidRPr="007C5FF1"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  <w:t>Personnel working away from organisation</w:t>
            </w:r>
            <w:r w:rsidR="009327A4" w:rsidRPr="007C5FF1"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  <w:t xml:space="preserve"> site</w:t>
            </w:r>
          </w:p>
        </w:tc>
        <w:tc>
          <w:tcPr>
            <w:tcW w:w="3230" w:type="dxa"/>
            <w:gridSpan w:val="2"/>
            <w:vAlign w:val="center"/>
          </w:tcPr>
          <w:p w14:paraId="32306EED" w14:textId="77777777" w:rsidR="00A3090D" w:rsidRPr="001A29E7" w:rsidRDefault="00A3090D" w:rsidP="00CE06CE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CE06CE" w:rsidRPr="001A29E7" w14:paraId="5E1D5633" w14:textId="7232057C" w:rsidTr="007C5FF1">
        <w:trPr>
          <w:trHeight w:val="542"/>
        </w:trPr>
        <w:tc>
          <w:tcPr>
            <w:tcW w:w="3403" w:type="dxa"/>
            <w:vMerge/>
            <w:vAlign w:val="center"/>
          </w:tcPr>
          <w:p w14:paraId="1AC65782" w14:textId="114FA77C" w:rsidR="00CE06CE" w:rsidRPr="007C5FF1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424" w:type="dxa"/>
            <w:gridSpan w:val="4"/>
            <w:vAlign w:val="center"/>
          </w:tcPr>
          <w:p w14:paraId="46CFC7CF" w14:textId="4E0E4BF8" w:rsidR="00CE06CE" w:rsidRPr="007C5FF1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</w:pPr>
            <w:r w:rsidRPr="007C5FF1"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  <w:t>Breakup as per department wise</w:t>
            </w:r>
          </w:p>
          <w:p w14:paraId="18E9D858" w14:textId="2C312DC9" w:rsidR="00CE06CE" w:rsidRPr="007C5FF1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</w:pPr>
            <w:r w:rsidRPr="007C5FF1"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  <w:t>e.g. sales, purchase, store etc.</w:t>
            </w:r>
          </w:p>
        </w:tc>
        <w:tc>
          <w:tcPr>
            <w:tcW w:w="3230" w:type="dxa"/>
            <w:gridSpan w:val="2"/>
            <w:vAlign w:val="center"/>
          </w:tcPr>
          <w:p w14:paraId="040958D7" w14:textId="77777777" w:rsidR="00CE06CE" w:rsidRPr="001A29E7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CE06CE" w:rsidRPr="001A29E7" w14:paraId="22594DD5" w14:textId="77777777" w:rsidTr="007C5FF1">
        <w:trPr>
          <w:trHeight w:hRule="exact" w:val="698"/>
        </w:trPr>
        <w:tc>
          <w:tcPr>
            <w:tcW w:w="3403" w:type="dxa"/>
            <w:vAlign w:val="center"/>
          </w:tcPr>
          <w:p w14:paraId="030443C0" w14:textId="31F6567B" w:rsidR="00CE06CE" w:rsidRPr="001A29E7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Products/Services</w:t>
            </w:r>
          </w:p>
        </w:tc>
        <w:tc>
          <w:tcPr>
            <w:tcW w:w="7654" w:type="dxa"/>
            <w:gridSpan w:val="6"/>
            <w:vAlign w:val="center"/>
          </w:tcPr>
          <w:p w14:paraId="55A7D312" w14:textId="7D1040D0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CE06CE" w:rsidRPr="001A29E7" w14:paraId="61AD9881" w14:textId="77777777" w:rsidTr="007C5FF1">
        <w:trPr>
          <w:trHeight w:hRule="exact" w:val="864"/>
        </w:trPr>
        <w:tc>
          <w:tcPr>
            <w:tcW w:w="3403" w:type="dxa"/>
            <w:vAlign w:val="center"/>
          </w:tcPr>
          <w:p w14:paraId="570BAB43" w14:textId="2C76D64B" w:rsidR="00CE06CE" w:rsidRPr="001A29E7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>
              <w:rPr>
                <w:rFonts w:ascii="Georgia Pro Cond" w:hAnsi="Georgia Pro Cond"/>
                <w:bCs w:val="0"/>
                <w:sz w:val="24"/>
                <w:szCs w:val="24"/>
              </w:rPr>
              <w:t xml:space="preserve">Key </w:t>
            </w: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Processes</w:t>
            </w:r>
            <w:r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Pr="007C5FF1">
              <w:rPr>
                <w:rFonts w:ascii="Georgia Pro Cond" w:hAnsi="Georgia Pro Cond"/>
                <w:b/>
                <w:i/>
                <w:iCs/>
                <w:sz w:val="24"/>
                <w:szCs w:val="24"/>
              </w:rPr>
              <w:t>and activities</w:t>
            </w:r>
          </w:p>
        </w:tc>
        <w:tc>
          <w:tcPr>
            <w:tcW w:w="7654" w:type="dxa"/>
            <w:gridSpan w:val="6"/>
            <w:vAlign w:val="center"/>
          </w:tcPr>
          <w:p w14:paraId="75B5FCBB" w14:textId="73935D8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CE06CE" w:rsidRPr="001A29E7" w14:paraId="07EC0F86" w14:textId="77777777" w:rsidTr="007C5FF1">
        <w:trPr>
          <w:trHeight w:hRule="exact" w:val="833"/>
        </w:trPr>
        <w:tc>
          <w:tcPr>
            <w:tcW w:w="3403" w:type="dxa"/>
            <w:vAlign w:val="center"/>
          </w:tcPr>
          <w:p w14:paraId="5BC06F65" w14:textId="77777777" w:rsidR="00CE06CE" w:rsidRPr="001A29E7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Outsources processes</w:t>
            </w:r>
          </w:p>
        </w:tc>
        <w:tc>
          <w:tcPr>
            <w:tcW w:w="7654" w:type="dxa"/>
            <w:gridSpan w:val="6"/>
            <w:vAlign w:val="center"/>
          </w:tcPr>
          <w:p w14:paraId="007E4A11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CE06CE" w:rsidRPr="001A29E7" w14:paraId="6C4EC6F0" w14:textId="77777777" w:rsidTr="007C5FF1">
        <w:trPr>
          <w:trHeight w:hRule="exact" w:val="857"/>
        </w:trPr>
        <w:tc>
          <w:tcPr>
            <w:tcW w:w="3403" w:type="dxa"/>
            <w:vAlign w:val="center"/>
          </w:tcPr>
          <w:p w14:paraId="061C34A4" w14:textId="4421667F" w:rsidR="00CE06CE" w:rsidRPr="001A29E7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>
              <w:rPr>
                <w:rFonts w:ascii="Georgia Pro Cond" w:hAnsi="Georgia Pro Cond"/>
                <w:bCs w:val="0"/>
                <w:sz w:val="24"/>
                <w:szCs w:val="24"/>
              </w:rPr>
              <w:lastRenderedPageBreak/>
              <w:t xml:space="preserve">Major </w:t>
            </w: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Machinery and Equipment</w:t>
            </w:r>
          </w:p>
        </w:tc>
        <w:tc>
          <w:tcPr>
            <w:tcW w:w="7654" w:type="dxa"/>
            <w:gridSpan w:val="6"/>
            <w:vAlign w:val="center"/>
          </w:tcPr>
          <w:p w14:paraId="031C35F6" w14:textId="7777E885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CE06CE" w:rsidRPr="001A29E7" w14:paraId="0044678E" w14:textId="77777777" w:rsidTr="007C5FF1">
        <w:trPr>
          <w:trHeight w:hRule="exact" w:val="855"/>
        </w:trPr>
        <w:tc>
          <w:tcPr>
            <w:tcW w:w="3403" w:type="dxa"/>
            <w:vAlign w:val="center"/>
          </w:tcPr>
          <w:p w14:paraId="2532DFF6" w14:textId="20C35EA5" w:rsidR="00CE06CE" w:rsidRPr="001A29E7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Major Customers</w:t>
            </w:r>
          </w:p>
        </w:tc>
        <w:tc>
          <w:tcPr>
            <w:tcW w:w="7654" w:type="dxa"/>
            <w:gridSpan w:val="6"/>
            <w:vAlign w:val="center"/>
          </w:tcPr>
          <w:p w14:paraId="2BC6AF6B" w14:textId="4E20267C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CE06CE" w:rsidRPr="001A29E7" w14:paraId="71249037" w14:textId="77777777" w:rsidTr="007C5FF1">
        <w:trPr>
          <w:trHeight w:hRule="exact" w:val="791"/>
        </w:trPr>
        <w:tc>
          <w:tcPr>
            <w:tcW w:w="3403" w:type="dxa"/>
            <w:vAlign w:val="center"/>
          </w:tcPr>
          <w:p w14:paraId="5B45513B" w14:textId="77777777" w:rsidR="00CE06CE" w:rsidRPr="001A29E7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Legal and statutory requirements</w:t>
            </w:r>
          </w:p>
        </w:tc>
        <w:tc>
          <w:tcPr>
            <w:tcW w:w="7654" w:type="dxa"/>
            <w:gridSpan w:val="6"/>
            <w:vAlign w:val="center"/>
          </w:tcPr>
          <w:p w14:paraId="0D4A2971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CE06CE" w:rsidRPr="001A29E7" w14:paraId="27740EDE" w14:textId="77777777" w:rsidTr="007C5FF1">
        <w:trPr>
          <w:trHeight w:hRule="exact" w:val="656"/>
        </w:trPr>
        <w:tc>
          <w:tcPr>
            <w:tcW w:w="3403" w:type="dxa"/>
            <w:vAlign w:val="center"/>
          </w:tcPr>
          <w:p w14:paraId="5E6A2684" w14:textId="7D360D16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Language (Written/oral)</w:t>
            </w:r>
          </w:p>
        </w:tc>
        <w:tc>
          <w:tcPr>
            <w:tcW w:w="7654" w:type="dxa"/>
            <w:gridSpan w:val="6"/>
            <w:vAlign w:val="center"/>
          </w:tcPr>
          <w:p w14:paraId="295470B1" w14:textId="2D6B0D17" w:rsidR="00CE06CE" w:rsidRPr="001A29E7" w:rsidRDefault="00CE06CE" w:rsidP="00CE06CE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CE06CE" w:rsidRPr="001A29E7" w14:paraId="27DF8307" w14:textId="77777777" w:rsidTr="007C5FF1">
        <w:trPr>
          <w:trHeight w:hRule="exact" w:val="736"/>
        </w:trPr>
        <w:tc>
          <w:tcPr>
            <w:tcW w:w="3403" w:type="dxa"/>
          </w:tcPr>
          <w:p w14:paraId="2A6B28F3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Certified in any other system</w:t>
            </w:r>
          </w:p>
        </w:tc>
        <w:tc>
          <w:tcPr>
            <w:tcW w:w="7654" w:type="dxa"/>
            <w:gridSpan w:val="6"/>
            <w:vAlign w:val="center"/>
          </w:tcPr>
          <w:p w14:paraId="6D59C4CB" w14:textId="3AF1DA42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Georgia Pro Cond" w:hAnsi="Georgia Pro Cond"/>
                <w:bCs w:val="0"/>
                <w:sz w:val="21"/>
                <w:szCs w:val="21"/>
              </w:rPr>
            </w:pPr>
            <w:r w:rsidRPr="001A29E7">
              <w:rPr>
                <w:rFonts w:ascii="Georgia Pro Cond" w:hAnsi="Georgia Pro Cond"/>
                <w:bCs w:val="0"/>
                <w:sz w:val="21"/>
                <w:szCs w:val="21"/>
              </w:rPr>
              <w:t>[Attach certificate]</w:t>
            </w:r>
          </w:p>
        </w:tc>
      </w:tr>
      <w:tr w:rsidR="00CE06CE" w:rsidRPr="001A29E7" w14:paraId="377A0CD2" w14:textId="77777777" w:rsidTr="007C5FF1">
        <w:trPr>
          <w:trHeight w:hRule="exact" w:val="736"/>
        </w:trPr>
        <w:tc>
          <w:tcPr>
            <w:tcW w:w="3403" w:type="dxa"/>
          </w:tcPr>
          <w:p w14:paraId="1ADC3D78" w14:textId="7B2C4F88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BE5E99">
              <w:rPr>
                <w:rFonts w:ascii="Georgia Pro Cond" w:hAnsi="Georgia Pro Cond"/>
                <w:bCs w:val="0"/>
                <w:sz w:val="24"/>
                <w:szCs w:val="24"/>
              </w:rPr>
              <w:t>Accreditation required</w:t>
            </w:r>
          </w:p>
        </w:tc>
        <w:tc>
          <w:tcPr>
            <w:tcW w:w="7654" w:type="dxa"/>
            <w:gridSpan w:val="6"/>
            <w:vAlign w:val="center"/>
          </w:tcPr>
          <w:p w14:paraId="0E2EE0FD" w14:textId="74C7C9FD" w:rsidR="00CE06CE" w:rsidRPr="00BE5E99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BE5E99">
              <w:rPr>
                <w:rFonts w:ascii="Georgia Pro Cond" w:hAnsi="Georgia Pro Cond"/>
                <w:bCs w:val="0"/>
                <w:sz w:val="24"/>
                <w:szCs w:val="24"/>
              </w:rPr>
              <w:sym w:font="Symbol" w:char="F09C"/>
            </w:r>
            <w:r w:rsidRPr="00BE5E99">
              <w:rPr>
                <w:rFonts w:ascii="Georgia Pro Cond" w:hAnsi="Georgia Pro Cond"/>
                <w:bCs w:val="0"/>
                <w:sz w:val="24"/>
                <w:szCs w:val="24"/>
              </w:rPr>
              <w:t xml:space="preserve">   JAS-ANZ        </w:t>
            </w:r>
            <w:r w:rsidRPr="00BE5E99">
              <w:rPr>
                <w:rFonts w:ascii="Georgia Pro Cond" w:hAnsi="Georgia Pro Cond"/>
                <w:bCs w:val="0"/>
                <w:sz w:val="24"/>
                <w:szCs w:val="24"/>
              </w:rPr>
              <w:sym w:font="Symbol" w:char="F09C"/>
            </w:r>
            <w:r w:rsidRPr="00BE5E99">
              <w:rPr>
                <w:rFonts w:ascii="Georgia Pro Cond" w:hAnsi="Georgia Pro Cond"/>
                <w:bCs w:val="0"/>
                <w:sz w:val="24"/>
                <w:szCs w:val="24"/>
              </w:rPr>
              <w:t xml:space="preserve">  EIAC        </w:t>
            </w:r>
            <w:r w:rsidRPr="00BE5E99">
              <w:rPr>
                <w:rFonts w:ascii="Georgia Pro Cond" w:hAnsi="Georgia Pro Cond"/>
                <w:bCs w:val="0"/>
                <w:sz w:val="24"/>
                <w:szCs w:val="24"/>
              </w:rPr>
              <w:sym w:font="Symbol" w:char="F09C"/>
            </w:r>
            <w:r w:rsidRPr="00BE5E99">
              <w:rPr>
                <w:rFonts w:ascii="Georgia Pro Cond" w:hAnsi="Georgia Pro Cond"/>
                <w:bCs w:val="0"/>
                <w:sz w:val="24"/>
                <w:szCs w:val="24"/>
              </w:rPr>
              <w:t xml:space="preserve">  NABCB</w:t>
            </w:r>
          </w:p>
        </w:tc>
      </w:tr>
      <w:tr w:rsidR="00CE06CE" w:rsidRPr="001A29E7" w14:paraId="32FAA9E1" w14:textId="77777777" w:rsidTr="007C5FF1">
        <w:trPr>
          <w:trHeight w:hRule="exact" w:val="797"/>
        </w:trPr>
        <w:tc>
          <w:tcPr>
            <w:tcW w:w="3403" w:type="dxa"/>
          </w:tcPr>
          <w:p w14:paraId="6BE83CDA" w14:textId="144693F8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Any safety requirements for auditors</w:t>
            </w:r>
          </w:p>
        </w:tc>
        <w:tc>
          <w:tcPr>
            <w:tcW w:w="7654" w:type="dxa"/>
            <w:gridSpan w:val="6"/>
            <w:vAlign w:val="center"/>
          </w:tcPr>
          <w:p w14:paraId="47737274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color w:val="365F91" w:themeColor="accent1" w:themeShade="BF"/>
                <w:sz w:val="21"/>
                <w:szCs w:val="21"/>
              </w:rPr>
            </w:pPr>
            <w:r w:rsidRPr="001A29E7">
              <w:rPr>
                <w:rFonts w:ascii="Georgia Pro Cond" w:hAnsi="Georgia Pro Cond"/>
                <w:bCs w:val="0"/>
                <w:color w:val="365F91" w:themeColor="accent1" w:themeShade="BF"/>
                <w:sz w:val="21"/>
                <w:szCs w:val="21"/>
              </w:rPr>
              <w:t>e.g. prior approvals, mask, helmet, aprons etc.</w:t>
            </w:r>
          </w:p>
        </w:tc>
      </w:tr>
      <w:tr w:rsidR="00CE06CE" w:rsidRPr="001A29E7" w14:paraId="2174B41B" w14:textId="77777777" w:rsidTr="007C5FF1">
        <w:trPr>
          <w:trHeight w:hRule="exact" w:val="283"/>
        </w:trPr>
        <w:tc>
          <w:tcPr>
            <w:tcW w:w="3403" w:type="dxa"/>
            <w:vMerge w:val="restart"/>
          </w:tcPr>
          <w:p w14:paraId="51675FFF" w14:textId="2D0C18A4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>
              <w:rPr>
                <w:rFonts w:ascii="Georgia Pro Cond" w:hAnsi="Georgia Pro Cond"/>
                <w:bCs w:val="0"/>
                <w:sz w:val="24"/>
                <w:szCs w:val="24"/>
              </w:rPr>
              <w:t>A</w:t>
            </w: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ny Consultant/ organization</w:t>
            </w:r>
            <w:r>
              <w:rPr>
                <w:rFonts w:ascii="Georgia Pro Cond" w:hAnsi="Georgia Pro Cond"/>
                <w:bCs w:val="0"/>
                <w:sz w:val="24"/>
                <w:szCs w:val="24"/>
              </w:rPr>
              <w:t xml:space="preserve"> hired</w:t>
            </w:r>
          </w:p>
        </w:tc>
        <w:tc>
          <w:tcPr>
            <w:tcW w:w="1806" w:type="dxa"/>
            <w:vAlign w:val="center"/>
          </w:tcPr>
          <w:p w14:paraId="05DA9CC5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1"/>
                <w:szCs w:val="21"/>
              </w:rPr>
            </w:pPr>
            <w:r w:rsidRPr="001A29E7">
              <w:rPr>
                <w:rFonts w:ascii="Georgia Pro Cond" w:hAnsi="Georgia Pro Cond"/>
                <w:bCs w:val="0"/>
                <w:sz w:val="21"/>
                <w:szCs w:val="21"/>
              </w:rPr>
              <w:t>Name</w:t>
            </w:r>
          </w:p>
        </w:tc>
        <w:tc>
          <w:tcPr>
            <w:tcW w:w="5848" w:type="dxa"/>
            <w:gridSpan w:val="5"/>
            <w:vAlign w:val="center"/>
          </w:tcPr>
          <w:p w14:paraId="2EBCF0F5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1"/>
                <w:szCs w:val="21"/>
              </w:rPr>
            </w:pPr>
          </w:p>
        </w:tc>
      </w:tr>
      <w:tr w:rsidR="00CE06CE" w:rsidRPr="001A29E7" w14:paraId="6AF8AEE0" w14:textId="77777777" w:rsidTr="007C5FF1">
        <w:trPr>
          <w:trHeight w:hRule="exact" w:val="265"/>
        </w:trPr>
        <w:tc>
          <w:tcPr>
            <w:tcW w:w="3403" w:type="dxa"/>
            <w:vMerge/>
          </w:tcPr>
          <w:p w14:paraId="152E4621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2B451D0E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1"/>
                <w:szCs w:val="21"/>
              </w:rPr>
            </w:pPr>
            <w:r w:rsidRPr="001A29E7">
              <w:rPr>
                <w:rFonts w:ascii="Georgia Pro Cond" w:hAnsi="Georgia Pro Cond"/>
                <w:bCs w:val="0"/>
                <w:sz w:val="21"/>
                <w:szCs w:val="21"/>
              </w:rPr>
              <w:t>Address</w:t>
            </w:r>
          </w:p>
          <w:p w14:paraId="15787D5A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1"/>
                <w:szCs w:val="21"/>
              </w:rPr>
            </w:pPr>
          </w:p>
        </w:tc>
        <w:tc>
          <w:tcPr>
            <w:tcW w:w="5848" w:type="dxa"/>
            <w:gridSpan w:val="5"/>
            <w:vAlign w:val="center"/>
          </w:tcPr>
          <w:p w14:paraId="4A6DA250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1"/>
                <w:szCs w:val="21"/>
              </w:rPr>
            </w:pPr>
          </w:p>
        </w:tc>
      </w:tr>
      <w:tr w:rsidR="00CE06CE" w:rsidRPr="001A29E7" w14:paraId="354B9D8B" w14:textId="77777777" w:rsidTr="007C5FF1">
        <w:trPr>
          <w:trHeight w:hRule="exact" w:val="282"/>
        </w:trPr>
        <w:tc>
          <w:tcPr>
            <w:tcW w:w="3403" w:type="dxa"/>
            <w:vMerge/>
          </w:tcPr>
          <w:p w14:paraId="6159C314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4B9DD246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1"/>
                <w:szCs w:val="21"/>
              </w:rPr>
            </w:pPr>
            <w:r w:rsidRPr="001A29E7">
              <w:rPr>
                <w:rFonts w:ascii="Georgia Pro Cond" w:hAnsi="Georgia Pro Cond"/>
                <w:bCs w:val="0"/>
                <w:sz w:val="21"/>
                <w:szCs w:val="21"/>
              </w:rPr>
              <w:t>Contact No.</w:t>
            </w:r>
          </w:p>
          <w:p w14:paraId="00989283" w14:textId="77777777" w:rsidR="00CE06CE" w:rsidRPr="001A29E7" w:rsidRDefault="00CE06CE" w:rsidP="00CE06CE">
            <w:pPr>
              <w:pStyle w:val="Header"/>
              <w:spacing w:line="240" w:lineRule="exact"/>
              <w:rPr>
                <w:rFonts w:ascii="Georgia Pro Cond" w:hAnsi="Georgia Pro Cond"/>
                <w:bCs w:val="0"/>
                <w:sz w:val="21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78395F36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1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4C06A097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1"/>
                <w:szCs w:val="21"/>
              </w:rPr>
            </w:pPr>
            <w:r w:rsidRPr="001A29E7">
              <w:rPr>
                <w:rFonts w:ascii="Georgia Pro Cond" w:hAnsi="Georgia Pro Cond"/>
                <w:bCs w:val="0"/>
                <w:sz w:val="21"/>
                <w:szCs w:val="21"/>
              </w:rPr>
              <w:t>E-mail/Web:</w:t>
            </w:r>
          </w:p>
        </w:tc>
      </w:tr>
      <w:tr w:rsidR="00CE06CE" w:rsidRPr="001A29E7" w14:paraId="324DFCA1" w14:textId="77777777" w:rsidTr="007C5FF1">
        <w:trPr>
          <w:trHeight w:hRule="exact" w:val="863"/>
        </w:trPr>
        <w:tc>
          <w:tcPr>
            <w:tcW w:w="3403" w:type="dxa"/>
          </w:tcPr>
          <w:p w14:paraId="6F5DFC58" w14:textId="0EFF41D4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In case of Transfer </w:t>
            </w:r>
          </w:p>
        </w:tc>
        <w:tc>
          <w:tcPr>
            <w:tcW w:w="2310" w:type="dxa"/>
            <w:gridSpan w:val="2"/>
            <w:vAlign w:val="center"/>
          </w:tcPr>
          <w:p w14:paraId="2DB05FC4" w14:textId="3A6CD27B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1"/>
                <w:szCs w:val="21"/>
              </w:rPr>
            </w:pPr>
            <w:r w:rsidRPr="001A29E7">
              <w:rPr>
                <w:rFonts w:ascii="Georgia Pro Cond" w:hAnsi="Georgia Pro Cond"/>
                <w:bCs w:val="0"/>
                <w:sz w:val="21"/>
                <w:szCs w:val="21"/>
              </w:rPr>
              <w:t>Last Audit Date</w:t>
            </w:r>
          </w:p>
        </w:tc>
        <w:tc>
          <w:tcPr>
            <w:tcW w:w="1233" w:type="dxa"/>
            <w:vAlign w:val="center"/>
          </w:tcPr>
          <w:p w14:paraId="2ADE397B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1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56AD94" w14:textId="4E123F6A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color w:val="A6A6A6" w:themeColor="background1" w:themeShade="A6"/>
                <w:sz w:val="21"/>
                <w:szCs w:val="21"/>
              </w:rPr>
            </w:pPr>
            <w:r w:rsidRPr="001A29E7">
              <w:rPr>
                <w:rFonts w:ascii="Georgia Pro Cond" w:hAnsi="Georgia Pro Cond"/>
                <w:bCs w:val="0"/>
                <w:color w:val="A6A6A6" w:themeColor="background1" w:themeShade="A6"/>
                <w:sz w:val="21"/>
                <w:szCs w:val="21"/>
              </w:rPr>
              <w:t>Attach Last audit report and certificate</w:t>
            </w:r>
          </w:p>
        </w:tc>
      </w:tr>
      <w:tr w:rsidR="00CE06CE" w:rsidRPr="001A29E7" w14:paraId="478C38C8" w14:textId="77777777" w:rsidTr="007C5FF1">
        <w:trPr>
          <w:trHeight w:hRule="exact" w:val="1077"/>
        </w:trPr>
        <w:tc>
          <w:tcPr>
            <w:tcW w:w="3403" w:type="dxa"/>
          </w:tcPr>
          <w:p w14:paraId="30E7AB6C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Desired date of audit</w:t>
            </w:r>
          </w:p>
        </w:tc>
        <w:tc>
          <w:tcPr>
            <w:tcW w:w="7654" w:type="dxa"/>
            <w:gridSpan w:val="6"/>
            <w:vAlign w:val="center"/>
          </w:tcPr>
          <w:p w14:paraId="42A8247A" w14:textId="77777777" w:rsidR="00CE06CE" w:rsidRPr="001A29E7" w:rsidRDefault="00CE06CE" w:rsidP="00CE06CE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ind w:left="1615"/>
              <w:rPr>
                <w:rFonts w:ascii="Georgia Pro Cond" w:hAnsi="Georgia Pro Cond"/>
                <w:bCs w:val="0"/>
                <w:color w:val="A6A6A6" w:themeColor="background1" w:themeShade="A6"/>
                <w:sz w:val="18"/>
                <w:szCs w:val="18"/>
              </w:rPr>
            </w:pPr>
            <w:r w:rsidRPr="001A29E7">
              <w:rPr>
                <w:rFonts w:ascii="Georgia Pro Cond" w:hAnsi="Georgia Pro Cond"/>
                <w:bCs w:val="0"/>
                <w:color w:val="A6A6A6" w:themeColor="background1" w:themeShade="A6"/>
                <w:sz w:val="18"/>
                <w:szCs w:val="18"/>
              </w:rPr>
              <w:t xml:space="preserve">[Desired date should be the date, time and season when audit team </w:t>
            </w:r>
            <w:proofErr w:type="gramStart"/>
            <w:r w:rsidRPr="001A29E7">
              <w:rPr>
                <w:rFonts w:ascii="Georgia Pro Cond" w:hAnsi="Georgia Pro Cond"/>
                <w:bCs w:val="0"/>
                <w:color w:val="A6A6A6" w:themeColor="background1" w:themeShade="A6"/>
                <w:sz w:val="18"/>
                <w:szCs w:val="18"/>
              </w:rPr>
              <w:t>has the opportunity to</w:t>
            </w:r>
            <w:proofErr w:type="gramEnd"/>
            <w:r w:rsidRPr="001A29E7">
              <w:rPr>
                <w:rFonts w:ascii="Georgia Pro Cond" w:hAnsi="Georgia Pro Cond"/>
                <w:bCs w:val="0"/>
                <w:color w:val="A6A6A6" w:themeColor="background1" w:themeShade="A6"/>
                <w:sz w:val="18"/>
                <w:szCs w:val="18"/>
              </w:rPr>
              <w:t xml:space="preserve"> audit the organization operating on the maximum product lines, categories and sectors covered by the scope]</w:t>
            </w:r>
          </w:p>
        </w:tc>
      </w:tr>
    </w:tbl>
    <w:p w14:paraId="38B3251F" w14:textId="4BA3D760" w:rsidR="002F013B" w:rsidRPr="001A29E7" w:rsidRDefault="002F013B" w:rsidP="007D0C4F">
      <w:pPr>
        <w:pStyle w:val="TableText"/>
        <w:spacing w:line="160" w:lineRule="exact"/>
        <w:rPr>
          <w:rFonts w:ascii="Georgia Pro Cond" w:eastAsia="Batang" w:hAnsi="Georgia Pro Cond"/>
          <w:bCs w:val="0"/>
          <w:kern w:val="2"/>
          <w:szCs w:val="16"/>
          <w:lang w:val="en-US" w:eastAsia="ko-KR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6946"/>
      </w:tblGrid>
      <w:tr w:rsidR="002F013B" w:rsidRPr="001A29E7" w14:paraId="1886518F" w14:textId="77777777" w:rsidTr="00F94ECE">
        <w:trPr>
          <w:trHeight w:hRule="exact" w:val="37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37EF4E8" w14:textId="1E7B94A5" w:rsidR="002F013B" w:rsidRPr="001A29E7" w:rsidRDefault="006E7DB0" w:rsidP="00046901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For</w:t>
            </w:r>
            <w:r w:rsidR="002F013B"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 ISO 14001</w:t>
            </w: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</w:p>
        </w:tc>
      </w:tr>
      <w:tr w:rsidR="002F013B" w:rsidRPr="001A29E7" w14:paraId="4F6A480D" w14:textId="77777777" w:rsidTr="00F94ECE">
        <w:trPr>
          <w:trHeight w:val="8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964A" w14:textId="321306D9" w:rsidR="002F013B" w:rsidRPr="001A29E7" w:rsidRDefault="002F013B" w:rsidP="00F94E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Emissions to the environment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98FB0" w14:textId="77777777" w:rsidR="002F013B" w:rsidRPr="001A29E7" w:rsidRDefault="002F013B" w:rsidP="00F94E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2F013B" w:rsidRPr="001A29E7" w14:paraId="42C29D4B" w14:textId="77777777" w:rsidTr="00F94ECE">
        <w:trPr>
          <w:trHeight w:val="8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AF0E4" w14:textId="77777777" w:rsidR="002F013B" w:rsidRPr="001A29E7" w:rsidRDefault="002F013B" w:rsidP="00F94E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Applicable legal requirements and compliance status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83053" w14:textId="77777777" w:rsidR="002F013B" w:rsidRPr="001A29E7" w:rsidRDefault="002F013B" w:rsidP="00F94E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2F013B" w:rsidRPr="001A29E7" w14:paraId="0A774FE8" w14:textId="77777777" w:rsidTr="00F94ECE">
        <w:trPr>
          <w:trHeight w:val="8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9287A" w14:textId="77777777" w:rsidR="002F013B" w:rsidRPr="001A29E7" w:rsidRDefault="002F013B" w:rsidP="00F94E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Any incident/ accident in past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2AF2E" w14:textId="77777777" w:rsidR="002F013B" w:rsidRPr="001A29E7" w:rsidRDefault="002F013B" w:rsidP="00F94E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2F013B" w:rsidRPr="001A29E7" w14:paraId="4A350B9E" w14:textId="77777777" w:rsidTr="00F94ECE">
        <w:trPr>
          <w:trHeight w:val="8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1BB1" w14:textId="77777777" w:rsidR="002F013B" w:rsidRPr="001A29E7" w:rsidRDefault="002F013B" w:rsidP="00F94E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Any temporary sites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4099" w14:textId="77777777" w:rsidR="002F013B" w:rsidRPr="001A29E7" w:rsidRDefault="002F013B" w:rsidP="00F94E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</w:tbl>
    <w:p w14:paraId="1A45FCEB" w14:textId="77777777" w:rsidR="002F013B" w:rsidRPr="001A29E7" w:rsidRDefault="002F013B" w:rsidP="00F94ECE">
      <w:pPr>
        <w:pStyle w:val="TableText"/>
        <w:contextualSpacing/>
        <w:rPr>
          <w:rFonts w:ascii="Georgia Pro Cond" w:eastAsia="Batang" w:hAnsi="Georgia Pro Cond"/>
          <w:bCs w:val="0"/>
          <w:kern w:val="2"/>
          <w:sz w:val="24"/>
          <w:szCs w:val="24"/>
          <w:lang w:val="en-IN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6946"/>
      </w:tblGrid>
      <w:tr w:rsidR="003B48FD" w:rsidRPr="001A29E7" w14:paraId="37A8E7A8" w14:textId="77777777" w:rsidTr="00F94ECE">
        <w:trPr>
          <w:trHeight w:hRule="exact" w:val="37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0C95AB0" w14:textId="6481616F" w:rsidR="003B48FD" w:rsidRPr="001A29E7" w:rsidRDefault="006E7DB0" w:rsidP="00F94E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F</w:t>
            </w:r>
            <w:r w:rsidR="00AD5B12"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or </w:t>
            </w:r>
            <w:r w:rsidR="008C1624" w:rsidRPr="001A29E7">
              <w:rPr>
                <w:rFonts w:ascii="Georgia Pro Cond" w:hAnsi="Georgia Pro Cond"/>
                <w:bCs w:val="0"/>
                <w:sz w:val="24"/>
                <w:szCs w:val="24"/>
              </w:rPr>
              <w:t>ISO</w:t>
            </w:r>
            <w:r w:rsidR="00EF3179"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45001 </w:t>
            </w:r>
          </w:p>
        </w:tc>
      </w:tr>
      <w:tr w:rsidR="003B48FD" w:rsidRPr="001A29E7" w14:paraId="584D1355" w14:textId="77777777" w:rsidTr="00DE5BEE">
        <w:trPr>
          <w:trHeight w:val="5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BEA13" w14:textId="1DAFC308" w:rsidR="003B48FD" w:rsidRPr="001A29E7" w:rsidRDefault="002F013B" w:rsidP="00F94E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Key OH &amp; S Hazards &amp; Risks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FD722" w14:textId="30E96838" w:rsidR="003B48FD" w:rsidRPr="001A29E7" w:rsidRDefault="003B48FD" w:rsidP="00F94E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DC51E2" w:rsidRPr="001A29E7" w14:paraId="7A371062" w14:textId="77777777" w:rsidTr="00DE5BEE">
        <w:trPr>
          <w:trHeight w:val="68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84EA0" w14:textId="6BCEC1D1" w:rsidR="00DC51E2" w:rsidRPr="001A29E7" w:rsidRDefault="00DC51E2" w:rsidP="00F94E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lastRenderedPageBreak/>
              <w:t>Key hazardous materials used in the process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D1D39" w14:textId="77777777" w:rsidR="00DC51E2" w:rsidRPr="001A29E7" w:rsidRDefault="00DC51E2" w:rsidP="00F94EC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1"/>
                <w:szCs w:val="21"/>
              </w:rPr>
            </w:pPr>
          </w:p>
        </w:tc>
      </w:tr>
      <w:tr w:rsidR="002F013B" w:rsidRPr="001A29E7" w14:paraId="2A13C885" w14:textId="77777777" w:rsidTr="00F94ECE">
        <w:trPr>
          <w:trHeight w:val="8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C4E57" w14:textId="33F7E291" w:rsidR="002F013B" w:rsidRPr="001A29E7" w:rsidRDefault="002F013B" w:rsidP="001A29E7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Applicable legal requirements and compliance status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60D2A" w14:textId="77777777" w:rsidR="002F013B" w:rsidRPr="001A29E7" w:rsidRDefault="002F013B" w:rsidP="00756422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1"/>
                <w:szCs w:val="21"/>
              </w:rPr>
            </w:pPr>
          </w:p>
        </w:tc>
      </w:tr>
      <w:tr w:rsidR="003B48FD" w:rsidRPr="001A29E7" w14:paraId="7BD1762E" w14:textId="77777777" w:rsidTr="00DE5BEE">
        <w:trPr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B97DF" w14:textId="77777777" w:rsidR="003B48FD" w:rsidRPr="001A29E7" w:rsidRDefault="003B48FD" w:rsidP="001A29E7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Any incident/ accident in past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E0062" w14:textId="77777777" w:rsidR="003B48FD" w:rsidRPr="001A29E7" w:rsidRDefault="003B48FD" w:rsidP="00756422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21"/>
                <w:szCs w:val="21"/>
              </w:rPr>
            </w:pPr>
          </w:p>
        </w:tc>
      </w:tr>
      <w:tr w:rsidR="003B48FD" w:rsidRPr="001A29E7" w14:paraId="392E8E91" w14:textId="77777777" w:rsidTr="00F94ECE">
        <w:trPr>
          <w:trHeight w:val="8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C6F6" w14:textId="2B5A5952" w:rsidR="003B48FD" w:rsidRPr="001A29E7" w:rsidRDefault="00641A81" w:rsidP="001A29E7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If services provided on another organization’s</w:t>
            </w:r>
            <w:r w:rsid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premises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95C5" w14:textId="77777777" w:rsidR="003B48FD" w:rsidRPr="001A29E7" w:rsidRDefault="003B48FD" w:rsidP="00756422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</w:tr>
      <w:tr w:rsidR="00641A81" w:rsidRPr="001A29E7" w14:paraId="08639657" w14:textId="77777777" w:rsidTr="00DE5BEE">
        <w:trPr>
          <w:trHeight w:val="5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4B51" w14:textId="5A47CA22" w:rsidR="00641A81" w:rsidRPr="001A29E7" w:rsidRDefault="00641A81" w:rsidP="001A29E7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Any temporary sites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251D" w14:textId="77777777" w:rsidR="00641A81" w:rsidRPr="001A29E7" w:rsidRDefault="00641A81" w:rsidP="00756422">
            <w:pPr>
              <w:pStyle w:val="Header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</w:tr>
    </w:tbl>
    <w:p w14:paraId="635D8847" w14:textId="37A99D25" w:rsidR="003B48FD" w:rsidRPr="001A29E7" w:rsidRDefault="003B48FD" w:rsidP="00F4553F">
      <w:pPr>
        <w:pStyle w:val="TableText"/>
        <w:spacing w:line="160" w:lineRule="exact"/>
        <w:rPr>
          <w:rFonts w:ascii="Georgia Pro Cond" w:eastAsia="Batang" w:hAnsi="Georgia Pro Cond"/>
          <w:bCs w:val="0"/>
          <w:kern w:val="2"/>
          <w:sz w:val="18"/>
          <w:szCs w:val="18"/>
          <w:lang w:val="en-US" w:eastAsia="ko-KR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4"/>
        <w:gridCol w:w="3688"/>
        <w:gridCol w:w="1275"/>
        <w:gridCol w:w="2410"/>
      </w:tblGrid>
      <w:tr w:rsidR="00F94ECE" w:rsidRPr="001A29E7" w14:paraId="7015ECA3" w14:textId="1E9C8C6E" w:rsidTr="00DE5BEE">
        <w:trPr>
          <w:trHeight w:hRule="exact" w:val="396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90F6EAE" w14:textId="2737492E" w:rsidR="00F94ECE" w:rsidRPr="001A29E7" w:rsidRDefault="00F94ECE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Cs w:val="20"/>
              </w:rPr>
            </w:pPr>
            <w:r w:rsidRPr="001A29E7">
              <w:rPr>
                <w:rFonts w:ascii="Georgia Pro Cond" w:hAnsi="Georgia Pro Cond"/>
                <w:bCs w:val="0"/>
                <w:szCs w:val="20"/>
              </w:rPr>
              <w:t>F</w:t>
            </w:r>
            <w:r w:rsidR="001A29E7">
              <w:rPr>
                <w:rFonts w:ascii="Georgia Pro Cond" w:hAnsi="Georgia Pro Cond"/>
                <w:bCs w:val="0"/>
                <w:szCs w:val="20"/>
              </w:rPr>
              <w:t>or</w:t>
            </w:r>
            <w:r w:rsidRPr="001A29E7">
              <w:rPr>
                <w:rFonts w:ascii="Georgia Pro Cond" w:hAnsi="Georgia Pro Cond"/>
                <w:bCs w:val="0"/>
                <w:szCs w:val="20"/>
              </w:rPr>
              <w:t xml:space="preserve"> ISO 27001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6C41001" w14:textId="56104FBF" w:rsidR="00F94ECE" w:rsidRPr="001A29E7" w:rsidRDefault="00F94ECE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Cs w:val="20"/>
              </w:rPr>
            </w:pPr>
            <w:r w:rsidRPr="001A29E7">
              <w:rPr>
                <w:rFonts w:ascii="Georgia Pro Cond" w:hAnsi="Georgia Pro Cond"/>
                <w:bCs w:val="0"/>
                <w:szCs w:val="20"/>
              </w:rPr>
              <w:t xml:space="preserve"> Yes/ No</w:t>
            </w:r>
          </w:p>
        </w:tc>
      </w:tr>
      <w:tr w:rsidR="00F94ECE" w:rsidRPr="001A29E7" w14:paraId="05E1AC8E" w14:textId="77777777" w:rsidTr="00DE5BEE">
        <w:trPr>
          <w:trHeight w:val="85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42AD8" w14:textId="2D1A34A8" w:rsidR="00F62EFB" w:rsidRPr="001A29E7" w:rsidRDefault="00143192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H</w:t>
            </w:r>
            <w:r w:rsidR="00F536FD" w:rsidRPr="001A29E7">
              <w:rPr>
                <w:rFonts w:ascii="Georgia Pro Cond" w:hAnsi="Georgia Pro Cond"/>
                <w:bCs w:val="0"/>
                <w:sz w:val="24"/>
                <w:szCs w:val="24"/>
              </w:rPr>
              <w:t>ave a documented and implemented ISMS which conforms to IS</w:t>
            </w:r>
            <w:r w:rsidR="00F94ECE"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="00F536FD"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27001and other documents required for certification.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C5D3C" w14:textId="49D8F0E1" w:rsidR="00F62EFB" w:rsidRPr="001A29E7" w:rsidRDefault="00F536FD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        </w:t>
            </w:r>
          </w:p>
        </w:tc>
      </w:tr>
      <w:tr w:rsidR="00F94ECE" w:rsidRPr="001A29E7" w14:paraId="4FD38706" w14:textId="77777777" w:rsidTr="00DE5BEE">
        <w:trPr>
          <w:trHeight w:val="85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56A53" w14:textId="0C552782" w:rsidR="00F62EFB" w:rsidRPr="001A29E7" w:rsidRDefault="00143192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A</w:t>
            </w:r>
            <w:r w:rsidR="00F536FD" w:rsidRPr="001A29E7">
              <w:rPr>
                <w:rFonts w:ascii="Georgia Pro Cond" w:hAnsi="Georgia Pro Cond"/>
                <w:bCs w:val="0"/>
                <w:sz w:val="24"/>
                <w:szCs w:val="24"/>
              </w:rPr>
              <w:t>ccess to internal audit reports and reports of independent reviews</w:t>
            </w:r>
            <w:r w:rsidR="00F30EF1"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="00F536FD"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of information security can be arranged.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CC879" w14:textId="77777777" w:rsidR="00F62EFB" w:rsidRPr="001A29E7" w:rsidRDefault="00F62EFB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F94ECE" w:rsidRPr="001A29E7" w14:paraId="5BF280B9" w14:textId="77777777" w:rsidTr="00DE5BEE">
        <w:trPr>
          <w:trHeight w:val="492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CC72" w14:textId="69C00825" w:rsidR="00F62EFB" w:rsidRPr="001A29E7" w:rsidRDefault="00143192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I</w:t>
            </w:r>
            <w:r w:rsidR="00F536FD" w:rsidRPr="001A29E7">
              <w:rPr>
                <w:rFonts w:ascii="Georgia Pro Cond" w:hAnsi="Georgia Pro Cond"/>
                <w:bCs w:val="0"/>
                <w:sz w:val="24"/>
                <w:szCs w:val="24"/>
              </w:rPr>
              <w:t>nternal audit date: Planned or completed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EE09" w14:textId="77777777" w:rsidR="00F62EFB" w:rsidRPr="001A29E7" w:rsidRDefault="00F62EFB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F94ECE" w:rsidRPr="001A29E7" w14:paraId="15A97A03" w14:textId="77777777" w:rsidTr="00DE5BEE">
        <w:trPr>
          <w:trHeight w:val="571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1A0E" w14:textId="7C162F43" w:rsidR="00F62EFB" w:rsidRPr="001A29E7" w:rsidRDefault="00F536FD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Management Review date: Planned or completed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48FA" w14:textId="77777777" w:rsidR="00F62EFB" w:rsidRPr="001A29E7" w:rsidRDefault="00F62EFB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DE5BEE" w:rsidRPr="001A29E7" w14:paraId="344DBC86" w14:textId="77777777" w:rsidTr="00EF63AA">
        <w:trPr>
          <w:trHeight w:val="611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C88" w14:textId="258970F8" w:rsidR="00DE5BEE" w:rsidRPr="001A29E7" w:rsidRDefault="00DE5BEE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>
              <w:rPr>
                <w:rFonts w:ascii="Georgia Pro Cond" w:hAnsi="Georgia Pro Cond"/>
                <w:bCs w:val="0"/>
                <w:sz w:val="24"/>
                <w:szCs w:val="24"/>
              </w:rPr>
              <w:t xml:space="preserve">Any ISMS related information which is confidential and </w:t>
            </w:r>
            <w:proofErr w:type="gramStart"/>
            <w:r>
              <w:rPr>
                <w:rFonts w:ascii="Georgia Pro Cond" w:hAnsi="Georgia Pro Cond"/>
                <w:bCs w:val="0"/>
                <w:sz w:val="24"/>
                <w:szCs w:val="24"/>
              </w:rPr>
              <w:t>cant</w:t>
            </w:r>
            <w:proofErr w:type="gramEnd"/>
            <w:r>
              <w:rPr>
                <w:rFonts w:ascii="Georgia Pro Cond" w:hAnsi="Georgia Pro Cond"/>
                <w:bCs w:val="0"/>
                <w:sz w:val="24"/>
                <w:szCs w:val="24"/>
              </w:rPr>
              <w:t>’ be provided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7D9" w14:textId="6C01183E" w:rsidR="00DE5BEE" w:rsidRPr="001A29E7" w:rsidRDefault="00DE5BEE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>
              <w:rPr>
                <w:rFonts w:ascii="Georgia Pro Cond" w:hAnsi="Georgia Pro Cond"/>
                <w:bCs w:val="0"/>
                <w:sz w:val="24"/>
                <w:szCs w:val="24"/>
              </w:rPr>
              <w:t>Please write on separate sheet if any</w:t>
            </w:r>
          </w:p>
        </w:tc>
      </w:tr>
      <w:tr w:rsidR="00EF63AA" w:rsidRPr="001A29E7" w14:paraId="7C459B5B" w14:textId="77777777" w:rsidTr="00EF63AA">
        <w:trPr>
          <w:trHeight w:val="27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55D3" w14:textId="5887929C" w:rsidR="00EF63AA" w:rsidRPr="00EF63AA" w:rsidRDefault="00EF63AA" w:rsidP="00EF63AA">
            <w:pPr>
              <w:pStyle w:val="Header"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>
              <w:rPr>
                <w:rFonts w:ascii="Georgia Pro Cond" w:hAnsi="Georgia Pro Cond"/>
                <w:bCs w:val="0"/>
                <w:sz w:val="24"/>
                <w:szCs w:val="24"/>
              </w:rPr>
              <w:t xml:space="preserve">No. of </w:t>
            </w:r>
            <w:r w:rsidR="00971C00">
              <w:rPr>
                <w:rFonts w:ascii="Georgia Pro Cond" w:hAnsi="Georgia Pro Cond"/>
                <w:bCs w:val="0"/>
                <w:sz w:val="24"/>
                <w:szCs w:val="24"/>
              </w:rPr>
              <w:t>employees</w:t>
            </w:r>
            <w:r w:rsidRPr="00EF63AA">
              <w:rPr>
                <w:rFonts w:ascii="Georgia Pro Cond" w:hAnsi="Georgia Pro Cond"/>
                <w:bCs w:val="0"/>
                <w:sz w:val="24"/>
                <w:szCs w:val="24"/>
              </w:rPr>
              <w:t xml:space="preserve"> with read-only access to information to perform their </w:t>
            </w:r>
            <w:proofErr w:type="gramStart"/>
            <w:r w:rsidRPr="00EF63AA">
              <w:rPr>
                <w:rFonts w:ascii="Georgia Pro Cond" w:hAnsi="Georgia Pro Cond"/>
                <w:bCs w:val="0"/>
                <w:sz w:val="24"/>
                <w:szCs w:val="24"/>
              </w:rPr>
              <w:t>duties;</w:t>
            </w:r>
            <w:proofErr w:type="gramEnd"/>
          </w:p>
          <w:p w14:paraId="3AA9811F" w14:textId="516E48FC" w:rsidR="00EF63AA" w:rsidRDefault="00EF63AA" w:rsidP="00EF63AA">
            <w:pPr>
              <w:pStyle w:val="Header"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099" w14:textId="77777777" w:rsidR="00EF63AA" w:rsidRDefault="00EF63AA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EF63AA" w:rsidRPr="001A29E7" w14:paraId="0FF9EB3B" w14:textId="77777777" w:rsidTr="00EF63AA">
        <w:trPr>
          <w:trHeight w:val="187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D39" w14:textId="27234A96" w:rsidR="00EF63AA" w:rsidRDefault="00EF63AA" w:rsidP="00EF63AA">
            <w:pPr>
              <w:pStyle w:val="Header"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>
              <w:rPr>
                <w:rFonts w:ascii="Georgia Pro Cond" w:hAnsi="Georgia Pro Cond"/>
                <w:bCs w:val="0"/>
                <w:sz w:val="24"/>
                <w:szCs w:val="24"/>
              </w:rPr>
              <w:t>No. of</w:t>
            </w:r>
            <w:r w:rsidRPr="00EF63AA"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="00971C00">
              <w:rPr>
                <w:rFonts w:ascii="Georgia Pro Cond" w:hAnsi="Georgia Pro Cond"/>
                <w:bCs w:val="0"/>
                <w:sz w:val="24"/>
                <w:szCs w:val="24"/>
              </w:rPr>
              <w:t>employees</w:t>
            </w:r>
            <w:r w:rsidR="00971C00" w:rsidRPr="00EF63AA"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Pr="00EF63AA">
              <w:rPr>
                <w:rFonts w:ascii="Georgia Pro Cond" w:hAnsi="Georgia Pro Cond"/>
                <w:bCs w:val="0"/>
                <w:sz w:val="24"/>
                <w:szCs w:val="24"/>
              </w:rPr>
              <w:t>with no access to the organization’s information processing</w:t>
            </w:r>
            <w:r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Pr="00EF63AA">
              <w:rPr>
                <w:rFonts w:ascii="Georgia Pro Cond" w:hAnsi="Georgia Pro Cond"/>
                <w:bCs w:val="0"/>
                <w:sz w:val="24"/>
                <w:szCs w:val="24"/>
              </w:rPr>
              <w:t xml:space="preserve">facilities in scope of the </w:t>
            </w:r>
            <w:proofErr w:type="gramStart"/>
            <w:r w:rsidRPr="00EF63AA">
              <w:rPr>
                <w:rFonts w:ascii="Georgia Pro Cond" w:hAnsi="Georgia Pro Cond"/>
                <w:bCs w:val="0"/>
                <w:sz w:val="24"/>
                <w:szCs w:val="24"/>
              </w:rPr>
              <w:t>ISMS;</w:t>
            </w:r>
            <w:proofErr w:type="gramEnd"/>
          </w:p>
          <w:p w14:paraId="49302BB7" w14:textId="42AEE0BA" w:rsidR="00EF63AA" w:rsidRDefault="00EF63AA" w:rsidP="00EF63AA">
            <w:pPr>
              <w:pStyle w:val="Header"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DF0" w14:textId="77777777" w:rsidR="00EF63AA" w:rsidRDefault="00EF63AA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EF63AA" w:rsidRPr="001A29E7" w14:paraId="68D4723F" w14:textId="77777777" w:rsidTr="00EF63AA">
        <w:trPr>
          <w:trHeight w:val="493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FD4" w14:textId="2F23A193" w:rsidR="00EF63AA" w:rsidRPr="00EF63AA" w:rsidRDefault="00EF63AA" w:rsidP="00EF63AA">
            <w:pPr>
              <w:pStyle w:val="Header"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>
              <w:rPr>
                <w:rFonts w:ascii="Georgia Pro Cond" w:hAnsi="Georgia Pro Cond"/>
                <w:bCs w:val="0"/>
                <w:sz w:val="24"/>
                <w:szCs w:val="24"/>
              </w:rPr>
              <w:t>No. of</w:t>
            </w:r>
            <w:r w:rsidRPr="00EF63AA"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="00971C00">
              <w:rPr>
                <w:rFonts w:ascii="Georgia Pro Cond" w:hAnsi="Georgia Pro Cond"/>
                <w:bCs w:val="0"/>
                <w:sz w:val="24"/>
                <w:szCs w:val="24"/>
              </w:rPr>
              <w:t>employees</w:t>
            </w:r>
            <w:r w:rsidR="00971C00" w:rsidRPr="00EF63AA"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Pr="00EF63AA">
              <w:rPr>
                <w:rFonts w:ascii="Georgia Pro Cond" w:hAnsi="Georgia Pro Cond"/>
                <w:bCs w:val="0"/>
                <w:sz w:val="24"/>
                <w:szCs w:val="24"/>
              </w:rPr>
              <w:t>who have specific demonstrable restricted access to the company’s information processing</w:t>
            </w:r>
            <w:r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Pr="00EF63AA">
              <w:rPr>
                <w:rFonts w:ascii="Georgia Pro Cond" w:hAnsi="Georgia Pro Cond"/>
                <w:bCs w:val="0"/>
                <w:sz w:val="24"/>
                <w:szCs w:val="24"/>
              </w:rPr>
              <w:t xml:space="preserve">facilities in scope of the </w:t>
            </w:r>
            <w:proofErr w:type="gramStart"/>
            <w:r w:rsidRPr="00EF63AA">
              <w:rPr>
                <w:rFonts w:ascii="Georgia Pro Cond" w:hAnsi="Georgia Pro Cond"/>
                <w:bCs w:val="0"/>
                <w:sz w:val="24"/>
                <w:szCs w:val="24"/>
              </w:rPr>
              <w:t>ISMS;</w:t>
            </w:r>
            <w:proofErr w:type="gramEnd"/>
          </w:p>
          <w:p w14:paraId="428B4117" w14:textId="7BCC59F4" w:rsidR="00EF63AA" w:rsidRDefault="00EF63AA" w:rsidP="00EF63AA">
            <w:pPr>
              <w:pStyle w:val="Header"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AB1" w14:textId="77777777" w:rsidR="00EF63AA" w:rsidRDefault="00EF63AA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EF63AA" w:rsidRPr="001A29E7" w14:paraId="501931BF" w14:textId="77777777" w:rsidTr="00DE5BEE">
        <w:trPr>
          <w:trHeight w:val="128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3FB2" w14:textId="142C4021" w:rsidR="00EF63AA" w:rsidRDefault="00EF63AA" w:rsidP="00EF63AA">
            <w:pPr>
              <w:pStyle w:val="Header"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>
              <w:rPr>
                <w:rFonts w:ascii="Georgia Pro Cond" w:hAnsi="Georgia Pro Cond"/>
                <w:bCs w:val="0"/>
                <w:sz w:val="24"/>
                <w:szCs w:val="24"/>
              </w:rPr>
              <w:t xml:space="preserve">No. of </w:t>
            </w:r>
            <w:r w:rsidR="00971C00">
              <w:rPr>
                <w:rFonts w:ascii="Georgia Pro Cond" w:hAnsi="Georgia Pro Cond"/>
                <w:bCs w:val="0"/>
                <w:sz w:val="24"/>
                <w:szCs w:val="24"/>
              </w:rPr>
              <w:t>employees</w:t>
            </w:r>
            <w:r w:rsidR="00971C00" w:rsidRPr="00EF63AA"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Pr="00EF63AA">
              <w:rPr>
                <w:rFonts w:ascii="Georgia Pro Cond" w:hAnsi="Georgia Pro Cond"/>
                <w:bCs w:val="0"/>
                <w:sz w:val="24"/>
                <w:szCs w:val="24"/>
              </w:rPr>
              <w:t>who perform activities where strict limitations are implemented to restrict disclosure of</w:t>
            </w:r>
            <w:r>
              <w:rPr>
                <w:rFonts w:ascii="Georgia Pro Cond" w:hAnsi="Georgia Pro Cond"/>
                <w:bCs w:val="0"/>
                <w:sz w:val="24"/>
                <w:szCs w:val="24"/>
              </w:rPr>
              <w:t xml:space="preserve"> </w:t>
            </w:r>
            <w:r w:rsidRPr="00EF63AA">
              <w:rPr>
                <w:rFonts w:ascii="Georgia Pro Cond" w:hAnsi="Georgia Pro Cond"/>
                <w:bCs w:val="0"/>
                <w:sz w:val="24"/>
                <w:szCs w:val="24"/>
              </w:rPr>
              <w:t>information, e.g. measures prohibiting personal belongings and devices into the work area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787D" w14:textId="77777777" w:rsidR="00EF63AA" w:rsidRDefault="00EF63AA" w:rsidP="00DE5BEE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2E0D42" w14:paraId="40A0A1EE" w14:textId="77777777" w:rsidTr="008E4AF1">
        <w:trPr>
          <w:trHeight w:val="418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A3439F7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  <w:r w:rsidRPr="00913EA8">
              <w:rPr>
                <w:rFonts w:ascii="Arial Narrow" w:hAnsi="Arial Narrow" w:cs="Arial"/>
                <w:i/>
                <w:iCs/>
              </w:rPr>
              <w:t xml:space="preserve">FACTORS RELATED TO BUSINESS AND ORGANIZATION </w:t>
            </w:r>
            <w:r w:rsidRPr="00913EA8">
              <w:rPr>
                <w:rFonts w:ascii="Arial Narrow" w:hAnsi="Arial Narrow" w:cs="Arial"/>
                <w:i/>
                <w:iCs/>
                <w:vertAlign w:val="superscript"/>
              </w:rPr>
              <w:t>(Please tick one grade in each category)</w:t>
            </w:r>
          </w:p>
        </w:tc>
      </w:tr>
      <w:tr w:rsidR="002E0D42" w:rsidRPr="00B20E37" w14:paraId="1876EC48" w14:textId="77777777" w:rsidTr="008E4AF1">
        <w:trPr>
          <w:trHeight w:val="36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232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Cs w:val="24"/>
              </w:rPr>
            </w:pPr>
            <w:r w:rsidRPr="00913EA8">
              <w:rPr>
                <w:rFonts w:ascii="Cambria" w:hAnsi="Cambria"/>
                <w:i/>
                <w:iCs/>
                <w:sz w:val="18"/>
                <w:u w:val="single"/>
              </w:rPr>
              <w:t>Category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718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Cs w:val="24"/>
              </w:rPr>
            </w:pPr>
            <w:r w:rsidRPr="00913EA8">
              <w:rPr>
                <w:rFonts w:ascii="Cambria" w:hAnsi="Cambria"/>
                <w:i/>
                <w:iCs/>
                <w:sz w:val="18"/>
                <w:u w:val="single"/>
              </w:rPr>
              <w:t>Grade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22B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Cs w:val="24"/>
              </w:rPr>
            </w:pPr>
            <w:r w:rsidRPr="00913EA8">
              <w:rPr>
                <w:rFonts w:ascii="Cambria" w:hAnsi="Cambria"/>
                <w:i/>
                <w:iCs/>
                <w:sz w:val="18"/>
                <w:u w:val="single"/>
              </w:rPr>
              <w:t>Tick Mark</w:t>
            </w:r>
          </w:p>
        </w:tc>
      </w:tr>
      <w:tr w:rsidR="002E0D42" w14:paraId="288D9ED4" w14:textId="77777777" w:rsidTr="008E4AF1">
        <w:trPr>
          <w:trHeight w:val="587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345C6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-1283"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 xml:space="preserve">Type(s) of business and regulatory </w:t>
            </w:r>
          </w:p>
          <w:p w14:paraId="06A87894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requirements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695C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-1283"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 xml:space="preserve">1. Organization works in non-critical business sectors and </w:t>
            </w:r>
          </w:p>
          <w:p w14:paraId="44A4AC9D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non-regulated sectors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3BB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</w:p>
        </w:tc>
      </w:tr>
      <w:tr w:rsidR="002E0D42" w14:paraId="48870DCB" w14:textId="77777777" w:rsidTr="008E4AF1">
        <w:trPr>
          <w:trHeight w:val="695"/>
        </w:trPr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2E216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533C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2. Organization has customers in critical business sectors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E8E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</w:p>
        </w:tc>
      </w:tr>
      <w:tr w:rsidR="002E0D42" w14:paraId="3A15CA70" w14:textId="77777777" w:rsidTr="008E4AF1">
        <w:trPr>
          <w:trHeight w:val="554"/>
        </w:trPr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748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32A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3. Organization works in critical business sectors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29F8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</w:p>
        </w:tc>
      </w:tr>
      <w:tr w:rsidR="002E0D42" w14:paraId="509EFB61" w14:textId="77777777" w:rsidTr="008E4AF1">
        <w:trPr>
          <w:trHeight w:val="837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3FF21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Process and tasks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A07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1. Standard processes with standard tasks, few products and services.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FDE5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</w:p>
        </w:tc>
      </w:tr>
      <w:tr w:rsidR="002E0D42" w14:paraId="338E18E8" w14:textId="77777777" w:rsidTr="008E4AF1">
        <w:trPr>
          <w:trHeight w:val="849"/>
        </w:trPr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931F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1920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2. Standard but non-repetitive processes, with high number of products or services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CD0C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</w:p>
        </w:tc>
      </w:tr>
      <w:tr w:rsidR="002E0D42" w14:paraId="01058137" w14:textId="77777777" w:rsidTr="008E4AF1">
        <w:trPr>
          <w:trHeight w:val="1285"/>
        </w:trPr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40F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41A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 xml:space="preserve">3. Complex processes, high number of products and services, many business units included in the scope of certification (ISMS covers highly complex processes or </w:t>
            </w:r>
            <w:proofErr w:type="gramStart"/>
            <w:r w:rsidRPr="00913EA8">
              <w:rPr>
                <w:rFonts w:ascii="Cambria" w:hAnsi="Cambria"/>
                <w:i/>
                <w:iCs/>
                <w:sz w:val="18"/>
              </w:rPr>
              <w:t>relatively  high</w:t>
            </w:r>
            <w:proofErr w:type="gramEnd"/>
            <w:r w:rsidRPr="00913EA8">
              <w:rPr>
                <w:rFonts w:ascii="Cambria" w:hAnsi="Cambria"/>
                <w:i/>
                <w:iCs/>
                <w:sz w:val="18"/>
              </w:rPr>
              <w:t xml:space="preserve"> number or unique activities)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5EA3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</w:p>
        </w:tc>
      </w:tr>
      <w:tr w:rsidR="002E0D42" w14:paraId="161D139A" w14:textId="77777777" w:rsidTr="008E4AF1">
        <w:trPr>
          <w:trHeight w:val="796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AC0F8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Level of establishment of the MS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775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1. ISMS is already well established and/or other management systems are in place.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EE2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</w:p>
        </w:tc>
      </w:tr>
      <w:tr w:rsidR="002E0D42" w14:paraId="21147E67" w14:textId="77777777" w:rsidTr="008E4AF1">
        <w:trPr>
          <w:trHeight w:val="850"/>
        </w:trPr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5CA11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E72F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2. Some elements of other management systems are implemented, others not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D67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</w:p>
        </w:tc>
      </w:tr>
      <w:tr w:rsidR="002E0D42" w14:paraId="25B953CC" w14:textId="77777777" w:rsidTr="008E4AF1">
        <w:trPr>
          <w:trHeight w:val="835"/>
        </w:trPr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1EC" w14:textId="77777777" w:rsidR="002E0D42" w:rsidRPr="00EF57BA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FAB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3. no other management system implemented at all, the ISMS is new and not established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A128" w14:textId="77777777" w:rsidR="002E0D42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2E0D42" w14:paraId="362A8F82" w14:textId="77777777" w:rsidTr="008E4AF1">
        <w:trPr>
          <w:trHeight w:val="835"/>
        </w:trPr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091E6" w14:textId="77777777" w:rsidR="002E0D42" w:rsidRPr="00EF57BA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A07C2" w14:textId="77777777" w:rsidR="002E0D42" w:rsidRPr="00EF57BA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88A32" w14:textId="77777777" w:rsidR="002E0D42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</w:tr>
      <w:tr w:rsidR="002E0D42" w14:paraId="65F0CB47" w14:textId="77777777" w:rsidTr="008E4AF1">
        <w:trPr>
          <w:trHeight w:val="407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9D044EC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i/>
                <w:iCs/>
                <w:sz w:val="24"/>
                <w:szCs w:val="24"/>
              </w:rPr>
            </w:pPr>
            <w:r w:rsidRPr="00913EA8">
              <w:rPr>
                <w:rFonts w:ascii="Arial Narrow" w:hAnsi="Arial Narrow" w:cs="Arial"/>
                <w:i/>
                <w:iCs/>
              </w:rPr>
              <w:t xml:space="preserve">FACTORS RELATED TO IT ENVIRONMENT </w:t>
            </w:r>
            <w:r w:rsidRPr="00913EA8">
              <w:rPr>
                <w:rFonts w:ascii="Arial Narrow" w:hAnsi="Arial Narrow" w:cs="Arial"/>
                <w:i/>
                <w:iCs/>
                <w:vertAlign w:val="superscript"/>
              </w:rPr>
              <w:t>(Please tick one grade in each category)</w:t>
            </w:r>
          </w:p>
        </w:tc>
      </w:tr>
      <w:tr w:rsidR="002E0D42" w:rsidRPr="00B20E37" w14:paraId="23E22EAD" w14:textId="77777777" w:rsidTr="008E4AF1">
        <w:trPr>
          <w:trHeight w:val="40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4FD0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  <w:u w:val="single"/>
              </w:rPr>
            </w:pPr>
            <w:r w:rsidRPr="00913EA8">
              <w:rPr>
                <w:rFonts w:ascii="Cambria" w:hAnsi="Cambria"/>
                <w:i/>
                <w:iCs/>
                <w:sz w:val="18"/>
                <w:u w:val="single"/>
              </w:rPr>
              <w:t>Category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36B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  <w:u w:val="single"/>
              </w:rPr>
            </w:pPr>
            <w:r w:rsidRPr="00913EA8">
              <w:rPr>
                <w:rFonts w:ascii="Cambria" w:hAnsi="Cambria"/>
                <w:i/>
                <w:iCs/>
                <w:sz w:val="18"/>
                <w:u w:val="single"/>
              </w:rPr>
              <w:t>Grade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A615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  <w:u w:val="single"/>
              </w:rPr>
            </w:pPr>
            <w:r w:rsidRPr="00913EA8">
              <w:rPr>
                <w:rFonts w:ascii="Cambria" w:hAnsi="Cambria"/>
                <w:i/>
                <w:iCs/>
                <w:sz w:val="18"/>
                <w:u w:val="single"/>
              </w:rPr>
              <w:t>Tick Mark</w:t>
            </w:r>
          </w:p>
        </w:tc>
      </w:tr>
      <w:tr w:rsidR="002E0D42" w14:paraId="00071103" w14:textId="77777777" w:rsidTr="008E4AF1">
        <w:trPr>
          <w:trHeight w:val="407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5B6B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IT infrastructure complexity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F708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29"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 xml:space="preserve">1. Few or highly standardized IT platforms, servers, operating systems, database, networks etc.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BB9C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</w:tr>
      <w:tr w:rsidR="002E0D42" w14:paraId="4C58F673" w14:textId="77777777" w:rsidTr="008E4AF1">
        <w:trPr>
          <w:trHeight w:val="407"/>
        </w:trPr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4628E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97C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29"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2. Several different IT platforms, servers, operating systems, databases, networks.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FE7E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</w:tr>
      <w:tr w:rsidR="002E0D42" w14:paraId="232770E5" w14:textId="77777777" w:rsidTr="008E4AF1">
        <w:trPr>
          <w:trHeight w:val="407"/>
        </w:trPr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68FB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870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29"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3. Many different IT plat forms, servers, operating systems, databases, net works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3D75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</w:tr>
      <w:tr w:rsidR="002E0D42" w14:paraId="09022D65" w14:textId="77777777" w:rsidTr="008E4AF1">
        <w:trPr>
          <w:trHeight w:val="407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2CE4B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-1283"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 xml:space="preserve">Dependency on outsourcing and suppliers, </w:t>
            </w:r>
          </w:p>
          <w:p w14:paraId="4150E990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-1283"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including cloud services</w:t>
            </w:r>
            <w:r w:rsidRPr="00913EA8">
              <w:rPr>
                <w:rFonts w:ascii="Cambria" w:hAnsi="Cambria"/>
                <w:i/>
                <w:iCs/>
                <w:sz w:val="18"/>
              </w:rPr>
              <w:tab/>
            </w:r>
          </w:p>
          <w:p w14:paraId="581D1CBE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049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29"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1. Little or no dependency on outsourcing or suppliers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5380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</w:tr>
      <w:tr w:rsidR="002E0D42" w14:paraId="6E331621" w14:textId="77777777" w:rsidTr="008E4AF1">
        <w:trPr>
          <w:trHeight w:val="407"/>
        </w:trPr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431A4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-1283"/>
              <w:rPr>
                <w:rFonts w:ascii="Cambria" w:hAnsi="Cambria"/>
                <w:i/>
                <w:iCs/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3206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29"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2. Some dependency on outsourcing or suppliers, related to some but not all-important business activities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B06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</w:tr>
      <w:tr w:rsidR="002E0D42" w14:paraId="66BE557D" w14:textId="77777777" w:rsidTr="008E4AF1">
        <w:trPr>
          <w:trHeight w:val="407"/>
        </w:trPr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E10E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-1283"/>
              <w:rPr>
                <w:rFonts w:ascii="Cambria" w:hAnsi="Cambria"/>
                <w:i/>
                <w:iCs/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3AC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29"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3. Extensive in-house or outsourced system/application development for important business purposes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A24E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</w:tr>
      <w:tr w:rsidR="002E0D42" w14:paraId="5D0D4E1D" w14:textId="77777777" w:rsidTr="008E4AF1">
        <w:trPr>
          <w:trHeight w:val="407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27D5E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-1283"/>
              <w:rPr>
                <w:rFonts w:ascii="Cambria" w:hAnsi="Cambria"/>
                <w:i/>
                <w:iCs/>
                <w:sz w:val="18"/>
              </w:rPr>
            </w:pPr>
            <w:r w:rsidRPr="00913EA8">
              <w:rPr>
                <w:rFonts w:ascii="Cambria" w:hAnsi="Cambria"/>
                <w:i/>
                <w:iCs/>
                <w:sz w:val="18"/>
              </w:rPr>
              <w:t>Information System development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AA3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29"/>
              <w:rPr>
                <w:rFonts w:ascii="Cambria"/>
                <w:i/>
                <w:iCs/>
                <w:sz w:val="18"/>
              </w:rPr>
            </w:pPr>
            <w:r w:rsidRPr="00913EA8">
              <w:rPr>
                <w:rFonts w:ascii="Cambria"/>
                <w:i/>
                <w:iCs/>
                <w:sz w:val="18"/>
              </w:rPr>
              <w:t>1. None or a very limited in-house system/application development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F0BD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</w:tr>
      <w:tr w:rsidR="002E0D42" w14:paraId="4FD2CC5A" w14:textId="77777777" w:rsidTr="008E4AF1">
        <w:trPr>
          <w:trHeight w:val="407"/>
        </w:trPr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A8500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-1283"/>
              <w:rPr>
                <w:rFonts w:ascii="Cambria" w:hAnsi="Cambria"/>
                <w:i/>
                <w:iCs/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25F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29"/>
              <w:rPr>
                <w:rFonts w:ascii="Cambria"/>
                <w:i/>
                <w:iCs/>
                <w:sz w:val="18"/>
              </w:rPr>
            </w:pPr>
            <w:r w:rsidRPr="00913EA8">
              <w:rPr>
                <w:rFonts w:ascii="Cambria"/>
                <w:i/>
                <w:iCs/>
                <w:sz w:val="18"/>
              </w:rPr>
              <w:t>2. Some in-house or outsourced system/application development for some important business purposes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32B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</w:tr>
      <w:tr w:rsidR="002E0D42" w14:paraId="1C5197BE" w14:textId="77777777" w:rsidTr="008E4AF1">
        <w:trPr>
          <w:trHeight w:val="407"/>
        </w:trPr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6977" w14:textId="77777777" w:rsidR="002E0D42" w:rsidRPr="00913EA8" w:rsidRDefault="002E0D42" w:rsidP="008E4AF1">
            <w:pPr>
              <w:pStyle w:val="Header"/>
              <w:tabs>
                <w:tab w:val="right" w:pos="9000"/>
              </w:tabs>
              <w:spacing w:line="240" w:lineRule="exact"/>
              <w:ind w:right="-1283"/>
              <w:rPr>
                <w:rFonts w:ascii="Cambria" w:hAnsi="Cambria"/>
                <w:i/>
                <w:iCs/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317" w14:textId="77777777" w:rsidR="002E0D42" w:rsidRPr="00913EA8" w:rsidRDefault="002E0D42" w:rsidP="008E4AF1">
            <w:pPr>
              <w:pStyle w:val="TableParagraph"/>
              <w:spacing w:before="1"/>
              <w:ind w:left="0"/>
              <w:rPr>
                <w:rFonts w:ascii="Cambria"/>
                <w:bCs/>
                <w:i/>
                <w:iCs/>
                <w:sz w:val="18"/>
              </w:rPr>
            </w:pPr>
            <w:r w:rsidRPr="00913EA8">
              <w:rPr>
                <w:rFonts w:ascii="Cambria" w:eastAsia="Batang" w:hAnsi="Corsiva Hebrew" w:cs="Corsiva Hebrew"/>
                <w:bCs/>
                <w:i/>
                <w:iCs/>
                <w:color w:val="000000" w:themeColor="text1"/>
                <w:spacing w:val="-4"/>
                <w:kern w:val="2"/>
                <w:sz w:val="18"/>
                <w:lang w:val="en-IN"/>
              </w:rPr>
              <w:t xml:space="preserve">3. Extensive in-house or outsourced </w:t>
            </w:r>
            <w:r w:rsidRPr="00913EA8">
              <w:rPr>
                <w:rFonts w:ascii="Cambria"/>
                <w:bCs/>
                <w:i/>
                <w:iCs/>
                <w:spacing w:val="-4"/>
                <w:sz w:val="18"/>
              </w:rPr>
              <w:t xml:space="preserve">system/application </w:t>
            </w:r>
            <w:r w:rsidRPr="00913EA8">
              <w:rPr>
                <w:rFonts w:ascii="Cambria"/>
                <w:bCs/>
                <w:i/>
                <w:iCs/>
                <w:sz w:val="18"/>
              </w:rPr>
              <w:t>development for important</w:t>
            </w:r>
            <w:r w:rsidRPr="00913EA8">
              <w:rPr>
                <w:rFonts w:ascii="Cambria"/>
                <w:bCs/>
                <w:i/>
                <w:iCs/>
                <w:spacing w:val="-4"/>
                <w:sz w:val="18"/>
              </w:rPr>
              <w:t xml:space="preserve"> </w:t>
            </w:r>
            <w:r w:rsidRPr="00913EA8">
              <w:rPr>
                <w:rFonts w:ascii="Cambria"/>
                <w:bCs/>
                <w:i/>
                <w:iCs/>
                <w:sz w:val="18"/>
              </w:rPr>
              <w:t>business</w:t>
            </w:r>
            <w:r w:rsidRPr="00913EA8">
              <w:rPr>
                <w:rFonts w:ascii="Cambria"/>
                <w:bCs/>
                <w:i/>
                <w:iCs/>
                <w:spacing w:val="-4"/>
                <w:sz w:val="18"/>
              </w:rPr>
              <w:t xml:space="preserve"> </w:t>
            </w:r>
            <w:r w:rsidRPr="00913EA8">
              <w:rPr>
                <w:rFonts w:ascii="Cambria"/>
                <w:bCs/>
                <w:i/>
                <w:iCs/>
                <w:sz w:val="18"/>
              </w:rPr>
              <w:t>purposes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92AC" w14:textId="77777777" w:rsidR="002E0D42" w:rsidRPr="00913EA8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Cambria" w:hAnsi="Cambria"/>
                <w:i/>
                <w:iCs/>
                <w:sz w:val="18"/>
              </w:rPr>
            </w:pPr>
          </w:p>
        </w:tc>
      </w:tr>
    </w:tbl>
    <w:p w14:paraId="3C750DE7" w14:textId="77777777" w:rsidR="002E0D42" w:rsidRDefault="002E0D42" w:rsidP="00F94ECE">
      <w:pPr>
        <w:tabs>
          <w:tab w:val="left" w:pos="1726"/>
        </w:tabs>
        <w:rPr>
          <w:rFonts w:ascii="Georgia Pro Cond" w:hAnsi="Georgia Pro Cond"/>
          <w:bCs w:val="0"/>
          <w:sz w:val="24"/>
          <w:szCs w:val="24"/>
        </w:rPr>
      </w:pPr>
    </w:p>
    <w:tbl>
      <w:tblPr>
        <w:tblpPr w:leftFromText="180" w:rightFromText="180" w:vertAnchor="text" w:horzAnchor="margin" w:tblpX="-147" w:tblpY="33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812"/>
        <w:gridCol w:w="425"/>
        <w:gridCol w:w="567"/>
        <w:gridCol w:w="562"/>
        <w:gridCol w:w="567"/>
        <w:gridCol w:w="567"/>
      </w:tblGrid>
      <w:tr w:rsidR="002E0D42" w:rsidRPr="001A29E7" w14:paraId="5D9E985E" w14:textId="77777777" w:rsidTr="008E4AF1">
        <w:trPr>
          <w:trHeight w:hRule="exact" w:val="39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ED4B0E9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Cs w:val="20"/>
              </w:rPr>
            </w:pPr>
            <w:r w:rsidRPr="001A29E7">
              <w:rPr>
                <w:rFonts w:ascii="Georgia Pro Cond" w:hAnsi="Georgia Pro Cond"/>
                <w:bCs w:val="0"/>
                <w:szCs w:val="20"/>
              </w:rPr>
              <w:t>For IMS (Integrated Management System) only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093C33F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Cs w:val="20"/>
              </w:rPr>
            </w:pPr>
            <w:r w:rsidRPr="001A29E7">
              <w:rPr>
                <w:rFonts w:ascii="Georgia Pro Cond" w:hAnsi="Georgia Pro Cond"/>
                <w:bCs w:val="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FB6113D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Cs w:val="20"/>
              </w:rPr>
            </w:pPr>
            <w:r w:rsidRPr="001A29E7">
              <w:rPr>
                <w:rFonts w:ascii="Georgia Pro Cond" w:hAnsi="Georgia Pro Cond"/>
                <w:bCs w:val="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6C04AB1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Cs w:val="20"/>
              </w:rPr>
            </w:pPr>
            <w:r w:rsidRPr="001A29E7">
              <w:rPr>
                <w:rFonts w:ascii="Georgia Pro Cond" w:hAnsi="Georgia Pro Cond"/>
                <w:bCs w:val="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9FE59F7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Cs w:val="20"/>
              </w:rPr>
            </w:pPr>
            <w:r w:rsidRPr="001A29E7">
              <w:rPr>
                <w:rFonts w:ascii="Georgia Pro Cond" w:hAnsi="Georgia Pro Cond"/>
                <w:bCs w:val="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DCE47A0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Cs w:val="20"/>
              </w:rPr>
            </w:pPr>
            <w:r w:rsidRPr="001A29E7">
              <w:rPr>
                <w:rFonts w:ascii="Georgia Pro Cond" w:hAnsi="Georgia Pro Cond"/>
                <w:bCs w:val="0"/>
                <w:szCs w:val="20"/>
              </w:rPr>
              <w:t>5</w:t>
            </w:r>
          </w:p>
        </w:tc>
      </w:tr>
      <w:tr w:rsidR="002E0D42" w:rsidRPr="001A29E7" w14:paraId="2459DF0E" w14:textId="77777777" w:rsidTr="008E4AF1">
        <w:trPr>
          <w:trHeight w:hRule="exact" w:val="46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846C9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Level of Integration</w:t>
            </w:r>
          </w:p>
          <w:p w14:paraId="77D0516D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For Integrated Management System (IMS) only</w:t>
            </w:r>
          </w:p>
          <w:p w14:paraId="0DD0BC96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  <w:p w14:paraId="1BDF6EE2" w14:textId="77777777" w:rsidR="002E0D42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 xml:space="preserve">Please tick mark (√) on the scale of 1 to 5. </w:t>
            </w:r>
          </w:p>
          <w:p w14:paraId="65AD83E7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(1 being the lowest and 5 being the highest)</w:t>
            </w:r>
          </w:p>
          <w:p w14:paraId="4CAA30C6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  <w:p w14:paraId="381DFF6F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  <w:p w14:paraId="71DD278D" w14:textId="77777777" w:rsidR="002E0D42" w:rsidRPr="001A29E7" w:rsidRDefault="002E0D42" w:rsidP="008E4AF1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35172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lastRenderedPageBreak/>
              <w:t>If documents for all systems are integrated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85AC1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E7DDF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FB319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68CD1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4F363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</w:tr>
      <w:tr w:rsidR="002E0D42" w:rsidRPr="001A29E7" w14:paraId="61578D5B" w14:textId="77777777" w:rsidTr="008E4AF1">
        <w:trPr>
          <w:trHeight w:hRule="exact" w:val="56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ED782" w14:textId="77777777" w:rsidR="002E0D42" w:rsidRPr="001A29E7" w:rsidRDefault="002E0D42" w:rsidP="008E4AF1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E6247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If management review is common for all systems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D25A4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9FB58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C0E9F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9D7AF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41A08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</w:tr>
      <w:tr w:rsidR="002E0D42" w:rsidRPr="001A29E7" w14:paraId="27731704" w14:textId="77777777" w:rsidTr="008E4AF1">
        <w:trPr>
          <w:trHeight w:hRule="exact" w:val="71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6BDD6" w14:textId="77777777" w:rsidR="002E0D42" w:rsidRPr="001A29E7" w:rsidRDefault="002E0D42" w:rsidP="008E4AF1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DBC85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If internal audit is covering all systems under IMS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604E0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5AE95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78697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2F718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E1BF2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</w:tr>
      <w:tr w:rsidR="002E0D42" w:rsidRPr="001A29E7" w14:paraId="5AE774B3" w14:textId="77777777" w:rsidTr="008E4AF1">
        <w:trPr>
          <w:trHeight w:hRule="exact" w:val="69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B0ED" w14:textId="77777777" w:rsidR="002E0D42" w:rsidRPr="001A29E7" w:rsidRDefault="002E0D42" w:rsidP="008E4AF1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E179E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If Policy &amp; Objectives are integrated under IMS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CBF9F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00B95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91E48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911E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AE106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</w:tr>
      <w:tr w:rsidR="002E0D42" w:rsidRPr="001A29E7" w14:paraId="7D5E7ED2" w14:textId="77777777" w:rsidTr="008E4AF1">
        <w:trPr>
          <w:trHeight w:hRule="exact" w:val="65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4E8D7" w14:textId="77777777" w:rsidR="002E0D42" w:rsidRPr="001A29E7" w:rsidRDefault="002E0D42" w:rsidP="008E4AF1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57CF0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If processes are integrated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6CE57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6C090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62FCD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49CFF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7AE18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</w:tr>
      <w:tr w:rsidR="002E0D42" w:rsidRPr="001A29E7" w14:paraId="08773120" w14:textId="77777777" w:rsidTr="008E4AF1">
        <w:trPr>
          <w:trHeight w:hRule="exact" w:val="7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42FA8" w14:textId="77777777" w:rsidR="002E0D42" w:rsidRPr="001A29E7" w:rsidRDefault="002E0D42" w:rsidP="008E4AF1">
            <w:pPr>
              <w:pStyle w:val="Header"/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51320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If corrective, preventive action, measurement and continual improvement are integrated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B9D53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F45CE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5C2B5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B6F8D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326DF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</w:tr>
      <w:tr w:rsidR="002E0D42" w:rsidRPr="001A29E7" w14:paraId="6A49E2C5" w14:textId="77777777" w:rsidTr="008E4AF1">
        <w:trPr>
          <w:trHeight w:hRule="exact" w:val="81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52B1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547BD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24"/>
                <w:szCs w:val="24"/>
              </w:rPr>
            </w:pPr>
            <w:r w:rsidRPr="001A29E7">
              <w:rPr>
                <w:rFonts w:ascii="Georgia Pro Cond" w:hAnsi="Georgia Pro Cond"/>
                <w:bCs w:val="0"/>
                <w:sz w:val="24"/>
                <w:szCs w:val="24"/>
              </w:rPr>
              <w:t>If management support &amp; responsibilities are integrated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DE5AA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099F4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EEE66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C80D7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7A461" w14:textId="77777777" w:rsidR="002E0D42" w:rsidRPr="001A29E7" w:rsidRDefault="002E0D42" w:rsidP="008E4AF1">
            <w:pPr>
              <w:pStyle w:val="Header"/>
              <w:tabs>
                <w:tab w:val="clear" w:pos="4252"/>
                <w:tab w:val="clear" w:pos="8504"/>
              </w:tabs>
              <w:snapToGrid/>
              <w:contextualSpacing/>
              <w:rPr>
                <w:rFonts w:ascii="Georgia Pro Cond" w:hAnsi="Georgia Pro Cond"/>
                <w:bCs w:val="0"/>
                <w:sz w:val="18"/>
                <w:szCs w:val="20"/>
              </w:rPr>
            </w:pPr>
          </w:p>
        </w:tc>
      </w:tr>
    </w:tbl>
    <w:p w14:paraId="47DF5BE1" w14:textId="77777777" w:rsidR="002E0D42" w:rsidRDefault="002E0D42" w:rsidP="00F94ECE">
      <w:pPr>
        <w:tabs>
          <w:tab w:val="left" w:pos="1726"/>
        </w:tabs>
        <w:rPr>
          <w:rFonts w:ascii="Georgia Pro Cond" w:hAnsi="Georgia Pro Cond"/>
          <w:bCs w:val="0"/>
          <w:sz w:val="24"/>
          <w:szCs w:val="24"/>
        </w:rPr>
      </w:pPr>
    </w:p>
    <w:p w14:paraId="64B33735" w14:textId="77777777" w:rsidR="002E0D42" w:rsidRDefault="002E0D42" w:rsidP="00F94ECE">
      <w:pPr>
        <w:tabs>
          <w:tab w:val="left" w:pos="1726"/>
        </w:tabs>
        <w:rPr>
          <w:rFonts w:ascii="Georgia Pro Cond" w:hAnsi="Georgia Pro Cond"/>
          <w:bCs w:val="0"/>
          <w:sz w:val="24"/>
          <w:szCs w:val="24"/>
        </w:rPr>
      </w:pPr>
    </w:p>
    <w:p w14:paraId="715C1507" w14:textId="77777777" w:rsidR="002E0D42" w:rsidRDefault="002E0D42" w:rsidP="00F94ECE">
      <w:pPr>
        <w:tabs>
          <w:tab w:val="left" w:pos="1726"/>
        </w:tabs>
        <w:rPr>
          <w:rFonts w:ascii="Georgia Pro Cond" w:hAnsi="Georgia Pro Cond"/>
          <w:bCs w:val="0"/>
          <w:sz w:val="24"/>
          <w:szCs w:val="24"/>
        </w:rPr>
      </w:pPr>
    </w:p>
    <w:p w14:paraId="2838FF6B" w14:textId="77777777" w:rsidR="002E0D42" w:rsidRDefault="002E0D42" w:rsidP="00F94ECE">
      <w:pPr>
        <w:tabs>
          <w:tab w:val="left" w:pos="1726"/>
        </w:tabs>
        <w:rPr>
          <w:rFonts w:ascii="Georgia Pro Cond" w:hAnsi="Georgia Pro Cond"/>
          <w:bCs w:val="0"/>
          <w:sz w:val="24"/>
          <w:szCs w:val="24"/>
        </w:rPr>
      </w:pPr>
    </w:p>
    <w:p w14:paraId="24EE0E8E" w14:textId="77777777" w:rsidR="002E0D42" w:rsidRDefault="002E0D42" w:rsidP="00F94ECE">
      <w:pPr>
        <w:tabs>
          <w:tab w:val="left" w:pos="1726"/>
        </w:tabs>
        <w:rPr>
          <w:rFonts w:ascii="Georgia Pro Cond" w:hAnsi="Georgia Pro Cond"/>
          <w:bCs w:val="0"/>
          <w:sz w:val="24"/>
          <w:szCs w:val="24"/>
        </w:rPr>
      </w:pPr>
    </w:p>
    <w:p w14:paraId="5EC0DEAF" w14:textId="7832E61B" w:rsidR="00336AE0" w:rsidRPr="001A29E7" w:rsidRDefault="00336AE0" w:rsidP="00A31FB5">
      <w:pPr>
        <w:tabs>
          <w:tab w:val="left" w:pos="1726"/>
        </w:tabs>
        <w:rPr>
          <w:rFonts w:ascii="Georgia Pro Cond" w:hAnsi="Georgia Pro Cond"/>
          <w:bCs w:val="0"/>
          <w:lang w:val="en-US" w:eastAsia="ko-KR"/>
        </w:rPr>
      </w:pPr>
      <w:r w:rsidRPr="001A29E7">
        <w:rPr>
          <w:rFonts w:ascii="Georgia Pro Cond" w:hAnsi="Georgia Pro Cond"/>
          <w:bCs w:val="0"/>
          <w:sz w:val="24"/>
          <w:szCs w:val="24"/>
        </w:rPr>
        <w:t xml:space="preserve">Applicant </w:t>
      </w:r>
      <w:r w:rsidR="007C5FF1" w:rsidRPr="001A29E7">
        <w:rPr>
          <w:rFonts w:ascii="Georgia Pro Cond" w:hAnsi="Georgia Pro Cond"/>
          <w:bCs w:val="0"/>
          <w:sz w:val="24"/>
          <w:szCs w:val="24"/>
        </w:rPr>
        <w:t>Sign. /</w:t>
      </w:r>
      <w:r w:rsidRPr="001A29E7">
        <w:rPr>
          <w:rFonts w:ascii="Georgia Pro Cond" w:hAnsi="Georgia Pro Cond"/>
          <w:bCs w:val="0"/>
          <w:sz w:val="24"/>
          <w:szCs w:val="24"/>
        </w:rPr>
        <w:t xml:space="preserve"> Da</w:t>
      </w:r>
      <w:r w:rsidR="00DE5BEE">
        <w:rPr>
          <w:rFonts w:ascii="Georgia Pro Cond" w:hAnsi="Georgia Pro Cond"/>
          <w:bCs w:val="0"/>
          <w:sz w:val="24"/>
          <w:szCs w:val="24"/>
        </w:rPr>
        <w:t>t</w:t>
      </w:r>
      <w:r w:rsidR="00A31FB5">
        <w:rPr>
          <w:rFonts w:ascii="Georgia Pro Cond" w:hAnsi="Georgia Pro Cond"/>
          <w:bCs w:val="0"/>
          <w:sz w:val="24"/>
          <w:szCs w:val="24"/>
        </w:rPr>
        <w:t>e</w:t>
      </w:r>
    </w:p>
    <w:sectPr w:rsidR="00336AE0" w:rsidRPr="001A29E7" w:rsidSect="001A29E7">
      <w:headerReference w:type="default" r:id="rId10"/>
      <w:footerReference w:type="default" r:id="rId11"/>
      <w:pgSz w:w="11901" w:h="16817" w:code="9"/>
      <w:pgMar w:top="759" w:right="567" w:bottom="284" w:left="567" w:header="255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6594" w14:textId="77777777" w:rsidR="0023200F" w:rsidRDefault="0023200F">
      <w:r>
        <w:separator/>
      </w:r>
    </w:p>
  </w:endnote>
  <w:endnote w:type="continuationSeparator" w:id="0">
    <w:p w14:paraId="4596265D" w14:textId="77777777" w:rsidR="0023200F" w:rsidRDefault="0023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siva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center" w:tblpY="261"/>
      <w:tblW w:w="10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550"/>
    </w:tblGrid>
    <w:tr w:rsidR="00856C9F" w:rsidRPr="003802CD" w14:paraId="0226E700" w14:textId="77777777" w:rsidTr="00FF5CCC">
      <w:trPr>
        <w:trHeight w:val="164"/>
      </w:trPr>
      <w:tc>
        <w:tcPr>
          <w:tcW w:w="10550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4AC1A6C0" w14:textId="0EE8C353" w:rsidR="00856C9F" w:rsidRPr="00A82DEF" w:rsidRDefault="002242A2" w:rsidP="00507294">
          <w:pPr>
            <w:pStyle w:val="Header"/>
            <w:tabs>
              <w:tab w:val="clear" w:pos="4252"/>
              <w:tab w:val="clear" w:pos="8504"/>
            </w:tabs>
            <w:snapToGrid/>
            <w:spacing w:line="240" w:lineRule="exact"/>
            <w:rPr>
              <w:rFonts w:ascii="Georgia Pro Cond" w:hAnsi="Georgia Pro Cond"/>
              <w:bCs w:val="0"/>
              <w:color w:val="999999"/>
              <w:szCs w:val="20"/>
            </w:rPr>
          </w:pPr>
          <w:r w:rsidRPr="00A82DEF">
            <w:rPr>
              <w:rFonts w:ascii="Georgia Pro Cond" w:hAnsi="Georgia Pro Cond"/>
              <w:bCs w:val="0"/>
              <w:color w:val="333333"/>
              <w:szCs w:val="20"/>
            </w:rPr>
            <w:t xml:space="preserve">                  </w:t>
          </w:r>
          <w:r w:rsidR="00DB681D" w:rsidRPr="00A82DEF">
            <w:rPr>
              <w:rStyle w:val="PageNumber"/>
              <w:rFonts w:ascii="Georgia Pro Cond" w:hAnsi="Georgia Pro Cond"/>
              <w:bCs w:val="0"/>
            </w:rPr>
            <w:fldChar w:fldCharType="begin"/>
          </w:r>
          <w:r w:rsidR="00856C9F" w:rsidRPr="00A82DEF">
            <w:rPr>
              <w:rStyle w:val="PageNumber"/>
              <w:rFonts w:ascii="Georgia Pro Cond" w:hAnsi="Georgia Pro Cond"/>
              <w:bCs w:val="0"/>
            </w:rPr>
            <w:instrText xml:space="preserve"> PAGE </w:instrText>
          </w:r>
          <w:r w:rsidR="00DB681D" w:rsidRPr="00A82DEF">
            <w:rPr>
              <w:rStyle w:val="PageNumber"/>
              <w:rFonts w:ascii="Georgia Pro Cond" w:hAnsi="Georgia Pro Cond"/>
              <w:bCs w:val="0"/>
            </w:rPr>
            <w:fldChar w:fldCharType="separate"/>
          </w:r>
          <w:r w:rsidR="009111B2" w:rsidRPr="00A82DEF">
            <w:rPr>
              <w:rStyle w:val="PageNumber"/>
              <w:rFonts w:ascii="Georgia Pro Cond" w:hAnsi="Georgia Pro Cond"/>
              <w:bCs w:val="0"/>
              <w:noProof/>
            </w:rPr>
            <w:t>3</w:t>
          </w:r>
          <w:r w:rsidR="00DB681D" w:rsidRPr="00A82DEF">
            <w:rPr>
              <w:rStyle w:val="PageNumber"/>
              <w:rFonts w:ascii="Georgia Pro Cond" w:hAnsi="Georgia Pro Cond"/>
              <w:bCs w:val="0"/>
            </w:rPr>
            <w:fldChar w:fldCharType="end"/>
          </w:r>
          <w:r w:rsidR="00143192" w:rsidRPr="00A82DEF">
            <w:rPr>
              <w:rStyle w:val="PageNumber"/>
              <w:rFonts w:ascii="Georgia Pro Cond" w:hAnsi="Georgia Pro Cond"/>
              <w:bCs w:val="0"/>
            </w:rPr>
            <w:t xml:space="preserve">   </w:t>
          </w:r>
          <w:r w:rsidRPr="00A82DEF">
            <w:rPr>
              <w:rStyle w:val="PageNumber"/>
              <w:rFonts w:ascii="Georgia Pro Cond" w:hAnsi="Georgia Pro Cond"/>
              <w:bCs w:val="0"/>
            </w:rPr>
            <w:t xml:space="preserve">          </w:t>
          </w:r>
          <w:r w:rsidR="003802CD" w:rsidRPr="00A82DEF">
            <w:rPr>
              <w:rStyle w:val="PageNumber"/>
              <w:rFonts w:ascii="Georgia Pro Cond" w:hAnsi="Georgia Pro Cond"/>
              <w:bCs w:val="0"/>
            </w:rPr>
            <w:t xml:space="preserve">                                      </w:t>
          </w:r>
          <w:r w:rsidR="00B50FD6" w:rsidRPr="00A82DEF">
            <w:rPr>
              <w:rFonts w:ascii="Georgia Pro Cond" w:hAnsi="Georgia Pro Cond"/>
              <w:bCs w:val="0"/>
              <w:color w:val="333333"/>
              <w:szCs w:val="20"/>
            </w:rPr>
            <w:t xml:space="preserve"> F-01 (Version </w:t>
          </w:r>
          <w:r w:rsidR="007A0E59" w:rsidRPr="00A82DEF">
            <w:rPr>
              <w:rFonts w:ascii="Georgia Pro Cond" w:hAnsi="Georgia Pro Cond"/>
              <w:bCs w:val="0"/>
              <w:color w:val="333333"/>
              <w:szCs w:val="20"/>
            </w:rPr>
            <w:t>1</w:t>
          </w:r>
          <w:r w:rsidR="003C4D99">
            <w:rPr>
              <w:rFonts w:ascii="Georgia Pro Cond" w:hAnsi="Georgia Pro Cond"/>
              <w:bCs w:val="0"/>
              <w:color w:val="333333"/>
              <w:szCs w:val="20"/>
            </w:rPr>
            <w:t>5</w:t>
          </w:r>
          <w:r w:rsidR="00856C9F" w:rsidRPr="00A82DEF">
            <w:rPr>
              <w:rFonts w:ascii="Georgia Pro Cond" w:hAnsi="Georgia Pro Cond"/>
              <w:bCs w:val="0"/>
              <w:color w:val="333333"/>
              <w:szCs w:val="20"/>
            </w:rPr>
            <w:t xml:space="preserve">.00, </w:t>
          </w:r>
          <w:r w:rsidR="00913EA8">
            <w:rPr>
              <w:rFonts w:ascii="Georgia Pro Cond" w:hAnsi="Georgia Pro Cond"/>
              <w:bCs w:val="0"/>
              <w:color w:val="333333"/>
              <w:szCs w:val="20"/>
            </w:rPr>
            <w:t>Dec 2025</w:t>
          </w:r>
          <w:r w:rsidR="00856C9F" w:rsidRPr="00A82DEF">
            <w:rPr>
              <w:rFonts w:ascii="Georgia Pro Cond" w:hAnsi="Georgia Pro Cond"/>
              <w:bCs w:val="0"/>
              <w:color w:val="333333"/>
              <w:szCs w:val="20"/>
            </w:rPr>
            <w:t>)</w:t>
          </w:r>
        </w:p>
      </w:tc>
    </w:tr>
  </w:tbl>
  <w:p w14:paraId="297896E9" w14:textId="77777777" w:rsidR="00856C9F" w:rsidRPr="003802CD" w:rsidRDefault="00856C9F">
    <w:pPr>
      <w:pStyle w:val="Footer"/>
      <w:rPr>
        <w:rFonts w:ascii="Georgia Pro Cond" w:hAnsi="Georgia Pro Cond"/>
        <w:bCs w:val="0"/>
      </w:rPr>
    </w:pPr>
  </w:p>
  <w:p w14:paraId="12422D0F" w14:textId="77777777" w:rsidR="00856C9F" w:rsidRPr="003D41EE" w:rsidRDefault="00856C9F" w:rsidP="00CE1720">
    <w:pPr>
      <w:pStyle w:val="Footer"/>
      <w:rPr>
        <w:rFonts w:ascii="Cambria" w:hAnsi="Cambr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40B8" w14:textId="77777777" w:rsidR="0023200F" w:rsidRDefault="0023200F">
      <w:r>
        <w:separator/>
      </w:r>
    </w:p>
  </w:footnote>
  <w:footnote w:type="continuationSeparator" w:id="0">
    <w:p w14:paraId="68978E6E" w14:textId="77777777" w:rsidR="0023200F" w:rsidRDefault="0023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A5E5" w14:textId="77777777" w:rsidR="00856C9F" w:rsidRPr="00554B21" w:rsidRDefault="00856C9F" w:rsidP="00CE1720">
    <w:pPr>
      <w:pStyle w:val="Header"/>
      <w:tabs>
        <w:tab w:val="left" w:pos="813"/>
      </w:tabs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86EBC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CE39BB"/>
    <w:multiLevelType w:val="hybridMultilevel"/>
    <w:tmpl w:val="9CB42E84"/>
    <w:lvl w:ilvl="0" w:tplc="6F4C39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6681"/>
    <w:multiLevelType w:val="hybridMultilevel"/>
    <w:tmpl w:val="5B7AC654"/>
    <w:lvl w:ilvl="0" w:tplc="6F4C39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35BB2"/>
    <w:multiLevelType w:val="hybridMultilevel"/>
    <w:tmpl w:val="218C5AEE"/>
    <w:lvl w:ilvl="0" w:tplc="3A2C0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9F1781"/>
    <w:multiLevelType w:val="hybridMultilevel"/>
    <w:tmpl w:val="E56E4E38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71C1B"/>
    <w:multiLevelType w:val="multilevel"/>
    <w:tmpl w:val="FB8497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F36C3"/>
    <w:multiLevelType w:val="hybridMultilevel"/>
    <w:tmpl w:val="F9141EEC"/>
    <w:lvl w:ilvl="0" w:tplc="55DEBBBE">
      <w:start w:val="1"/>
      <w:numFmt w:val="bullet"/>
      <w:lvlText w:val="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4809000F">
      <w:start w:val="1"/>
      <w:numFmt w:val="decimal"/>
      <w:lvlText w:val="%2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8" w15:restartNumberingAfterBreak="0">
    <w:nsid w:val="16365A7B"/>
    <w:multiLevelType w:val="hybridMultilevel"/>
    <w:tmpl w:val="D8B64A40"/>
    <w:lvl w:ilvl="0" w:tplc="505679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6511"/>
    <w:multiLevelType w:val="hybridMultilevel"/>
    <w:tmpl w:val="38AC76F0"/>
    <w:lvl w:ilvl="0" w:tplc="3A2C0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EB67CC"/>
    <w:multiLevelType w:val="hybridMultilevel"/>
    <w:tmpl w:val="8F7AD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C4AE2"/>
    <w:multiLevelType w:val="hybridMultilevel"/>
    <w:tmpl w:val="09C0743A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C48B3"/>
    <w:multiLevelType w:val="hybridMultilevel"/>
    <w:tmpl w:val="53A45312"/>
    <w:lvl w:ilvl="0" w:tplc="6F4C39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C2CAC"/>
    <w:multiLevelType w:val="hybridMultilevel"/>
    <w:tmpl w:val="54906F36"/>
    <w:lvl w:ilvl="0" w:tplc="D5387E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06273"/>
    <w:multiLevelType w:val="hybridMultilevel"/>
    <w:tmpl w:val="E1F65F96"/>
    <w:lvl w:ilvl="0" w:tplc="1340C22E">
      <w:start w:val="1"/>
      <w:numFmt w:val="decimal"/>
      <w:suff w:val="space"/>
      <w:lvlText w:val="%1."/>
      <w:lvlJc w:val="left"/>
      <w:pPr>
        <w:ind w:left="330" w:hanging="15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80"/>
        </w:tabs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80"/>
        </w:tabs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80"/>
        </w:tabs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00"/>
      </w:pPr>
    </w:lvl>
  </w:abstractNum>
  <w:abstractNum w:abstractNumId="15" w15:restartNumberingAfterBreak="0">
    <w:nsid w:val="299D1D34"/>
    <w:multiLevelType w:val="multilevel"/>
    <w:tmpl w:val="218C5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B651F1"/>
    <w:multiLevelType w:val="hybridMultilevel"/>
    <w:tmpl w:val="C12AEC52"/>
    <w:lvl w:ilvl="0" w:tplc="454E42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459A4"/>
    <w:multiLevelType w:val="hybridMultilevel"/>
    <w:tmpl w:val="5B8C9548"/>
    <w:lvl w:ilvl="0" w:tplc="454E42AC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2872985"/>
    <w:multiLevelType w:val="hybridMultilevel"/>
    <w:tmpl w:val="8F7ADC5C"/>
    <w:lvl w:ilvl="0" w:tplc="040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0F3885"/>
    <w:multiLevelType w:val="hybridMultilevel"/>
    <w:tmpl w:val="1A9E9610"/>
    <w:lvl w:ilvl="0" w:tplc="55DEBBBE">
      <w:start w:val="1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D6E33"/>
    <w:multiLevelType w:val="hybridMultilevel"/>
    <w:tmpl w:val="C44C46CA"/>
    <w:lvl w:ilvl="0" w:tplc="505679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B0746"/>
    <w:multiLevelType w:val="hybridMultilevel"/>
    <w:tmpl w:val="82BCD488"/>
    <w:lvl w:ilvl="0" w:tplc="C1F6A794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2" w15:restartNumberingAfterBreak="0">
    <w:nsid w:val="39BE6017"/>
    <w:multiLevelType w:val="hybridMultilevel"/>
    <w:tmpl w:val="1CB4A3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6D1C59"/>
    <w:multiLevelType w:val="hybridMultilevel"/>
    <w:tmpl w:val="56D48864"/>
    <w:lvl w:ilvl="0" w:tplc="55DEBBBE">
      <w:start w:val="1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119FE"/>
    <w:multiLevelType w:val="hybridMultilevel"/>
    <w:tmpl w:val="D7546882"/>
    <w:lvl w:ilvl="0" w:tplc="55DEBBBE">
      <w:start w:val="1"/>
      <w:numFmt w:val="bullet"/>
      <w:lvlText w:val="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5" w15:restartNumberingAfterBreak="0">
    <w:nsid w:val="419C5217"/>
    <w:multiLevelType w:val="hybridMultilevel"/>
    <w:tmpl w:val="DE26ECA2"/>
    <w:lvl w:ilvl="0" w:tplc="4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29513D"/>
    <w:multiLevelType w:val="hybridMultilevel"/>
    <w:tmpl w:val="A9A24F5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854AF"/>
    <w:multiLevelType w:val="multilevel"/>
    <w:tmpl w:val="932C69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3526D"/>
    <w:multiLevelType w:val="hybridMultilevel"/>
    <w:tmpl w:val="676E7320"/>
    <w:lvl w:ilvl="0" w:tplc="6F4C3994">
      <w:start w:val="1"/>
      <w:numFmt w:val="bullet"/>
      <w:lvlText w:val="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9" w15:restartNumberingAfterBreak="0">
    <w:nsid w:val="48110878"/>
    <w:multiLevelType w:val="hybridMultilevel"/>
    <w:tmpl w:val="129065A6"/>
    <w:lvl w:ilvl="0" w:tplc="A7944394">
      <w:start w:val="5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Batang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8F36576"/>
    <w:multiLevelType w:val="hybridMultilevel"/>
    <w:tmpl w:val="832CB616"/>
    <w:lvl w:ilvl="0" w:tplc="13FA9AEA">
      <w:start w:val="1"/>
      <w:numFmt w:val="decimal"/>
      <w:suff w:val="space"/>
      <w:lvlText w:val="%1."/>
      <w:lvlJc w:val="left"/>
      <w:pPr>
        <w:ind w:left="670" w:hanging="27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1" w15:restartNumberingAfterBreak="0">
    <w:nsid w:val="4A8A47D7"/>
    <w:multiLevelType w:val="hybridMultilevel"/>
    <w:tmpl w:val="72D836EA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2" w15:restartNumberingAfterBreak="0">
    <w:nsid w:val="4AEE40B2"/>
    <w:multiLevelType w:val="hybridMultilevel"/>
    <w:tmpl w:val="40E64496"/>
    <w:lvl w:ilvl="0" w:tplc="6F4C399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1B2373"/>
    <w:multiLevelType w:val="hybridMultilevel"/>
    <w:tmpl w:val="6C22BFBE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" w15:restartNumberingAfterBreak="0">
    <w:nsid w:val="4FC75235"/>
    <w:multiLevelType w:val="hybridMultilevel"/>
    <w:tmpl w:val="23BEA788"/>
    <w:lvl w:ilvl="0" w:tplc="A83A5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2668D"/>
    <w:multiLevelType w:val="hybridMultilevel"/>
    <w:tmpl w:val="40E64496"/>
    <w:lvl w:ilvl="0" w:tplc="6F4C399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EB326E"/>
    <w:multiLevelType w:val="hybridMultilevel"/>
    <w:tmpl w:val="2884B278"/>
    <w:lvl w:ilvl="0" w:tplc="7ED2AD70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7" w15:restartNumberingAfterBreak="0">
    <w:nsid w:val="5E4830A9"/>
    <w:multiLevelType w:val="hybridMultilevel"/>
    <w:tmpl w:val="E00A6A6E"/>
    <w:lvl w:ilvl="0" w:tplc="55DEBBBE">
      <w:start w:val="1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8538D8"/>
    <w:multiLevelType w:val="multilevel"/>
    <w:tmpl w:val="B0C89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2744040"/>
    <w:multiLevelType w:val="hybridMultilevel"/>
    <w:tmpl w:val="B0C8996C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37269F6"/>
    <w:multiLevelType w:val="hybridMultilevel"/>
    <w:tmpl w:val="93A4A382"/>
    <w:lvl w:ilvl="0" w:tplc="55DEB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F6FD4"/>
    <w:multiLevelType w:val="hybridMultilevel"/>
    <w:tmpl w:val="F4CAA2BE"/>
    <w:lvl w:ilvl="0" w:tplc="61346A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C0DB84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A96CB8"/>
    <w:multiLevelType w:val="hybridMultilevel"/>
    <w:tmpl w:val="313E8472"/>
    <w:lvl w:ilvl="0" w:tplc="4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77399F"/>
    <w:multiLevelType w:val="hybridMultilevel"/>
    <w:tmpl w:val="B5725F98"/>
    <w:lvl w:ilvl="0" w:tplc="55DEBBBE">
      <w:start w:val="1"/>
      <w:numFmt w:val="bullet"/>
      <w:lvlText w:val="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4" w15:restartNumberingAfterBreak="0">
    <w:nsid w:val="6BAA2DF8"/>
    <w:multiLevelType w:val="hybridMultilevel"/>
    <w:tmpl w:val="DA767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F32A5"/>
    <w:multiLevelType w:val="multilevel"/>
    <w:tmpl w:val="B5725F98"/>
    <w:lvl w:ilvl="0">
      <w:start w:val="1"/>
      <w:numFmt w:val="bullet"/>
      <w:lvlText w:val="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6" w15:restartNumberingAfterBreak="0">
    <w:nsid w:val="74A659C6"/>
    <w:multiLevelType w:val="hybridMultilevel"/>
    <w:tmpl w:val="89D2B762"/>
    <w:lvl w:ilvl="0" w:tplc="6F4C39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A7583F"/>
    <w:multiLevelType w:val="hybridMultilevel"/>
    <w:tmpl w:val="63E01334"/>
    <w:lvl w:ilvl="0" w:tplc="6F4C399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9496322">
    <w:abstractNumId w:val="36"/>
  </w:num>
  <w:num w:numId="2" w16cid:durableId="297220863">
    <w:abstractNumId w:val="14"/>
  </w:num>
  <w:num w:numId="3" w16cid:durableId="982080978">
    <w:abstractNumId w:val="21"/>
  </w:num>
  <w:num w:numId="4" w16cid:durableId="304773797">
    <w:abstractNumId w:val="30"/>
  </w:num>
  <w:num w:numId="5" w16cid:durableId="234702548">
    <w:abstractNumId w:val="1"/>
    <w:lvlOverride w:ilvl="0">
      <w:lvl w:ilvl="0">
        <w:numFmt w:val="bullet"/>
        <w:lvlText w:val="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  <w:sz w:val="24"/>
          <w:szCs w:val="24"/>
        </w:rPr>
      </w:lvl>
    </w:lvlOverride>
  </w:num>
  <w:num w:numId="6" w16cid:durableId="1252733921">
    <w:abstractNumId w:val="1"/>
    <w:lvlOverride w:ilvl="0">
      <w:lvl w:ilvl="0">
        <w:start w:val="8"/>
        <w:numFmt w:val="bullet"/>
        <w:lvlText w:val="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  <w:sz w:val="24"/>
          <w:szCs w:val="24"/>
        </w:rPr>
      </w:lvl>
    </w:lvlOverride>
  </w:num>
  <w:num w:numId="7" w16cid:durableId="67116616">
    <w:abstractNumId w:val="29"/>
  </w:num>
  <w:num w:numId="8" w16cid:durableId="991255717">
    <w:abstractNumId w:val="41"/>
  </w:num>
  <w:num w:numId="9" w16cid:durableId="1582447943">
    <w:abstractNumId w:val="42"/>
  </w:num>
  <w:num w:numId="10" w16cid:durableId="1350836488">
    <w:abstractNumId w:val="23"/>
  </w:num>
  <w:num w:numId="11" w16cid:durableId="1059941763">
    <w:abstractNumId w:val="37"/>
  </w:num>
  <w:num w:numId="12" w16cid:durableId="1153525961">
    <w:abstractNumId w:val="19"/>
  </w:num>
  <w:num w:numId="13" w16cid:durableId="1745563299">
    <w:abstractNumId w:val="24"/>
  </w:num>
  <w:num w:numId="14" w16cid:durableId="1326738812">
    <w:abstractNumId w:val="7"/>
  </w:num>
  <w:num w:numId="15" w16cid:durableId="1705667883">
    <w:abstractNumId w:val="43"/>
  </w:num>
  <w:num w:numId="16" w16cid:durableId="1865091450">
    <w:abstractNumId w:val="45"/>
  </w:num>
  <w:num w:numId="17" w16cid:durableId="989408722">
    <w:abstractNumId w:val="17"/>
  </w:num>
  <w:num w:numId="18" w16cid:durableId="1962493648">
    <w:abstractNumId w:val="16"/>
  </w:num>
  <w:num w:numId="19" w16cid:durableId="1930432249">
    <w:abstractNumId w:val="39"/>
  </w:num>
  <w:num w:numId="20" w16cid:durableId="1871869309">
    <w:abstractNumId w:val="25"/>
  </w:num>
  <w:num w:numId="21" w16cid:durableId="871000256">
    <w:abstractNumId w:val="38"/>
  </w:num>
  <w:num w:numId="22" w16cid:durableId="1178541877">
    <w:abstractNumId w:val="4"/>
  </w:num>
  <w:num w:numId="23" w16cid:durableId="1856652183">
    <w:abstractNumId w:val="15"/>
  </w:num>
  <w:num w:numId="24" w16cid:durableId="332993561">
    <w:abstractNumId w:val="9"/>
  </w:num>
  <w:num w:numId="25" w16cid:durableId="1519661755">
    <w:abstractNumId w:val="22"/>
  </w:num>
  <w:num w:numId="26" w16cid:durableId="1492597163">
    <w:abstractNumId w:val="10"/>
  </w:num>
  <w:num w:numId="27" w16cid:durableId="1827894166">
    <w:abstractNumId w:val="18"/>
  </w:num>
  <w:num w:numId="28" w16cid:durableId="29914205">
    <w:abstractNumId w:val="32"/>
  </w:num>
  <w:num w:numId="29" w16cid:durableId="866137158">
    <w:abstractNumId w:val="35"/>
  </w:num>
  <w:num w:numId="30" w16cid:durableId="524755478">
    <w:abstractNumId w:val="33"/>
  </w:num>
  <w:num w:numId="31" w16cid:durableId="613706757">
    <w:abstractNumId w:val="28"/>
  </w:num>
  <w:num w:numId="32" w16cid:durableId="1976373558">
    <w:abstractNumId w:val="47"/>
  </w:num>
  <w:num w:numId="33" w16cid:durableId="1295135592">
    <w:abstractNumId w:val="2"/>
  </w:num>
  <w:num w:numId="34" w16cid:durableId="1535264072">
    <w:abstractNumId w:val="3"/>
  </w:num>
  <w:num w:numId="35" w16cid:durableId="1335642563">
    <w:abstractNumId w:val="12"/>
  </w:num>
  <w:num w:numId="36" w16cid:durableId="861626582">
    <w:abstractNumId w:val="0"/>
  </w:num>
  <w:num w:numId="37" w16cid:durableId="189684153">
    <w:abstractNumId w:val="34"/>
  </w:num>
  <w:num w:numId="38" w16cid:durableId="1019621220">
    <w:abstractNumId w:val="13"/>
  </w:num>
  <w:num w:numId="39" w16cid:durableId="733700809">
    <w:abstractNumId w:val="5"/>
  </w:num>
  <w:num w:numId="40" w16cid:durableId="8415342">
    <w:abstractNumId w:val="11"/>
  </w:num>
  <w:num w:numId="41" w16cid:durableId="1015302082">
    <w:abstractNumId w:val="20"/>
  </w:num>
  <w:num w:numId="42" w16cid:durableId="1944729400">
    <w:abstractNumId w:val="46"/>
  </w:num>
  <w:num w:numId="43" w16cid:durableId="1692146606">
    <w:abstractNumId w:val="8"/>
  </w:num>
  <w:num w:numId="44" w16cid:durableId="1298602983">
    <w:abstractNumId w:val="26"/>
  </w:num>
  <w:num w:numId="45" w16cid:durableId="1993096098">
    <w:abstractNumId w:val="40"/>
  </w:num>
  <w:num w:numId="46" w16cid:durableId="1207713831">
    <w:abstractNumId w:val="31"/>
  </w:num>
  <w:num w:numId="47" w16cid:durableId="1686856876">
    <w:abstractNumId w:val="44"/>
  </w:num>
  <w:num w:numId="48" w16cid:durableId="862328537">
    <w:abstractNumId w:val="27"/>
  </w:num>
  <w:num w:numId="49" w16cid:durableId="2088379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99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49"/>
    <w:rsid w:val="00002242"/>
    <w:rsid w:val="00013B52"/>
    <w:rsid w:val="00033980"/>
    <w:rsid w:val="0004109B"/>
    <w:rsid w:val="0005223A"/>
    <w:rsid w:val="00085652"/>
    <w:rsid w:val="000918BB"/>
    <w:rsid w:val="000A71BA"/>
    <w:rsid w:val="000B1E99"/>
    <w:rsid w:val="000E2D99"/>
    <w:rsid w:val="000F0067"/>
    <w:rsid w:val="000F630F"/>
    <w:rsid w:val="001033FA"/>
    <w:rsid w:val="0011302E"/>
    <w:rsid w:val="00143192"/>
    <w:rsid w:val="00164585"/>
    <w:rsid w:val="0018340C"/>
    <w:rsid w:val="001A1DDC"/>
    <w:rsid w:val="001A29E7"/>
    <w:rsid w:val="001A55F2"/>
    <w:rsid w:val="001C0DB8"/>
    <w:rsid w:val="001C5BDE"/>
    <w:rsid w:val="001C7012"/>
    <w:rsid w:val="001F22D3"/>
    <w:rsid w:val="001F3B6B"/>
    <w:rsid w:val="001F7578"/>
    <w:rsid w:val="00204099"/>
    <w:rsid w:val="00204242"/>
    <w:rsid w:val="002147E5"/>
    <w:rsid w:val="00214999"/>
    <w:rsid w:val="002242A2"/>
    <w:rsid w:val="00226AAE"/>
    <w:rsid w:val="0023200F"/>
    <w:rsid w:val="00250A83"/>
    <w:rsid w:val="002738A6"/>
    <w:rsid w:val="00274C82"/>
    <w:rsid w:val="00284EBB"/>
    <w:rsid w:val="002A05D2"/>
    <w:rsid w:val="002A40D3"/>
    <w:rsid w:val="002A5DF8"/>
    <w:rsid w:val="002D6D42"/>
    <w:rsid w:val="002E0D42"/>
    <w:rsid w:val="002E4B0A"/>
    <w:rsid w:val="002F013B"/>
    <w:rsid w:val="002F1C75"/>
    <w:rsid w:val="003004F0"/>
    <w:rsid w:val="0031146B"/>
    <w:rsid w:val="003174F4"/>
    <w:rsid w:val="00327332"/>
    <w:rsid w:val="00336AE0"/>
    <w:rsid w:val="00340523"/>
    <w:rsid w:val="00362D27"/>
    <w:rsid w:val="00364070"/>
    <w:rsid w:val="00371A2B"/>
    <w:rsid w:val="003800BC"/>
    <w:rsid w:val="003802CD"/>
    <w:rsid w:val="00387D56"/>
    <w:rsid w:val="003A70F7"/>
    <w:rsid w:val="003A7F5C"/>
    <w:rsid w:val="003B48FD"/>
    <w:rsid w:val="003C0091"/>
    <w:rsid w:val="003C4404"/>
    <w:rsid w:val="003C4D99"/>
    <w:rsid w:val="003D26D0"/>
    <w:rsid w:val="003D37F5"/>
    <w:rsid w:val="003D49F7"/>
    <w:rsid w:val="003D5BD8"/>
    <w:rsid w:val="003E65AC"/>
    <w:rsid w:val="003E6919"/>
    <w:rsid w:val="003F406E"/>
    <w:rsid w:val="004020E3"/>
    <w:rsid w:val="00406DB2"/>
    <w:rsid w:val="0041147C"/>
    <w:rsid w:val="004145B1"/>
    <w:rsid w:val="00421854"/>
    <w:rsid w:val="00426D40"/>
    <w:rsid w:val="004566BA"/>
    <w:rsid w:val="004814C3"/>
    <w:rsid w:val="004921E4"/>
    <w:rsid w:val="004966C3"/>
    <w:rsid w:val="004B3077"/>
    <w:rsid w:val="004B64B0"/>
    <w:rsid w:val="004C0108"/>
    <w:rsid w:val="004E20E7"/>
    <w:rsid w:val="004E31F9"/>
    <w:rsid w:val="00500DB2"/>
    <w:rsid w:val="00507294"/>
    <w:rsid w:val="00513F32"/>
    <w:rsid w:val="00521BA8"/>
    <w:rsid w:val="005477A8"/>
    <w:rsid w:val="005478D6"/>
    <w:rsid w:val="00552FCC"/>
    <w:rsid w:val="00554355"/>
    <w:rsid w:val="00554F9D"/>
    <w:rsid w:val="0056267E"/>
    <w:rsid w:val="00593870"/>
    <w:rsid w:val="00593885"/>
    <w:rsid w:val="005A3163"/>
    <w:rsid w:val="005A4EB9"/>
    <w:rsid w:val="005D329B"/>
    <w:rsid w:val="005D48AE"/>
    <w:rsid w:val="005E1644"/>
    <w:rsid w:val="005E1BA7"/>
    <w:rsid w:val="005F0139"/>
    <w:rsid w:val="005F06FD"/>
    <w:rsid w:val="005F3D49"/>
    <w:rsid w:val="00601714"/>
    <w:rsid w:val="006235C8"/>
    <w:rsid w:val="00634E54"/>
    <w:rsid w:val="00641A81"/>
    <w:rsid w:val="00645742"/>
    <w:rsid w:val="006508A2"/>
    <w:rsid w:val="0065252B"/>
    <w:rsid w:val="00667748"/>
    <w:rsid w:val="006805C4"/>
    <w:rsid w:val="00697259"/>
    <w:rsid w:val="006A6CB5"/>
    <w:rsid w:val="006B4A15"/>
    <w:rsid w:val="006E47D4"/>
    <w:rsid w:val="006E7DB0"/>
    <w:rsid w:val="007009EE"/>
    <w:rsid w:val="00713495"/>
    <w:rsid w:val="00716AA8"/>
    <w:rsid w:val="00720D35"/>
    <w:rsid w:val="007248DF"/>
    <w:rsid w:val="00733BB1"/>
    <w:rsid w:val="007341FD"/>
    <w:rsid w:val="0074173C"/>
    <w:rsid w:val="00747D12"/>
    <w:rsid w:val="0075185B"/>
    <w:rsid w:val="00752BE3"/>
    <w:rsid w:val="007606C5"/>
    <w:rsid w:val="00760AA7"/>
    <w:rsid w:val="007767BB"/>
    <w:rsid w:val="00794089"/>
    <w:rsid w:val="007A0E59"/>
    <w:rsid w:val="007C5FF1"/>
    <w:rsid w:val="007D0C4F"/>
    <w:rsid w:val="007D45D2"/>
    <w:rsid w:val="007D658F"/>
    <w:rsid w:val="007D6758"/>
    <w:rsid w:val="007E0556"/>
    <w:rsid w:val="007F6166"/>
    <w:rsid w:val="00803A96"/>
    <w:rsid w:val="00820587"/>
    <w:rsid w:val="00841D8C"/>
    <w:rsid w:val="00842B2F"/>
    <w:rsid w:val="00856C9F"/>
    <w:rsid w:val="008B0942"/>
    <w:rsid w:val="008B1C9C"/>
    <w:rsid w:val="008B7A57"/>
    <w:rsid w:val="008C1624"/>
    <w:rsid w:val="008F1505"/>
    <w:rsid w:val="009111B2"/>
    <w:rsid w:val="00913EA8"/>
    <w:rsid w:val="00914671"/>
    <w:rsid w:val="009327A4"/>
    <w:rsid w:val="00940811"/>
    <w:rsid w:val="0096213D"/>
    <w:rsid w:val="00971C00"/>
    <w:rsid w:val="00973AB3"/>
    <w:rsid w:val="009771D5"/>
    <w:rsid w:val="00986F0D"/>
    <w:rsid w:val="009A489E"/>
    <w:rsid w:val="009A5325"/>
    <w:rsid w:val="009D2AE1"/>
    <w:rsid w:val="00A00EE5"/>
    <w:rsid w:val="00A04788"/>
    <w:rsid w:val="00A227B1"/>
    <w:rsid w:val="00A3090D"/>
    <w:rsid w:val="00A31FB5"/>
    <w:rsid w:val="00A4199A"/>
    <w:rsid w:val="00A42B5E"/>
    <w:rsid w:val="00A72EC3"/>
    <w:rsid w:val="00A7601B"/>
    <w:rsid w:val="00A82DEF"/>
    <w:rsid w:val="00A93800"/>
    <w:rsid w:val="00AA541E"/>
    <w:rsid w:val="00AB0988"/>
    <w:rsid w:val="00AC2E23"/>
    <w:rsid w:val="00AD5B12"/>
    <w:rsid w:val="00AE626B"/>
    <w:rsid w:val="00AF44AB"/>
    <w:rsid w:val="00AF4FA7"/>
    <w:rsid w:val="00AF52F9"/>
    <w:rsid w:val="00B06117"/>
    <w:rsid w:val="00B200F9"/>
    <w:rsid w:val="00B21492"/>
    <w:rsid w:val="00B50708"/>
    <w:rsid w:val="00B50FD6"/>
    <w:rsid w:val="00B74531"/>
    <w:rsid w:val="00B75BF7"/>
    <w:rsid w:val="00B77931"/>
    <w:rsid w:val="00B77BE3"/>
    <w:rsid w:val="00B77C30"/>
    <w:rsid w:val="00B85014"/>
    <w:rsid w:val="00B85AC7"/>
    <w:rsid w:val="00BA569F"/>
    <w:rsid w:val="00BB6279"/>
    <w:rsid w:val="00BE5572"/>
    <w:rsid w:val="00BE5E99"/>
    <w:rsid w:val="00C03818"/>
    <w:rsid w:val="00C26E90"/>
    <w:rsid w:val="00C320DB"/>
    <w:rsid w:val="00C46BA9"/>
    <w:rsid w:val="00C62465"/>
    <w:rsid w:val="00C72F04"/>
    <w:rsid w:val="00C744CA"/>
    <w:rsid w:val="00C8059D"/>
    <w:rsid w:val="00C86810"/>
    <w:rsid w:val="00C90FED"/>
    <w:rsid w:val="00CA017B"/>
    <w:rsid w:val="00CA20E6"/>
    <w:rsid w:val="00CA6022"/>
    <w:rsid w:val="00CA7BEC"/>
    <w:rsid w:val="00CC2570"/>
    <w:rsid w:val="00CC3F3B"/>
    <w:rsid w:val="00CC5383"/>
    <w:rsid w:val="00CE06CE"/>
    <w:rsid w:val="00CE1720"/>
    <w:rsid w:val="00CF31B7"/>
    <w:rsid w:val="00D11974"/>
    <w:rsid w:val="00D731D6"/>
    <w:rsid w:val="00D81E2E"/>
    <w:rsid w:val="00D93685"/>
    <w:rsid w:val="00DB1DC8"/>
    <w:rsid w:val="00DB681D"/>
    <w:rsid w:val="00DB6EAE"/>
    <w:rsid w:val="00DC24C8"/>
    <w:rsid w:val="00DC51E2"/>
    <w:rsid w:val="00DD5289"/>
    <w:rsid w:val="00DD7D15"/>
    <w:rsid w:val="00DE5BEE"/>
    <w:rsid w:val="00DE6BE5"/>
    <w:rsid w:val="00DF14F5"/>
    <w:rsid w:val="00E14424"/>
    <w:rsid w:val="00E25EE4"/>
    <w:rsid w:val="00E31CCD"/>
    <w:rsid w:val="00E7537B"/>
    <w:rsid w:val="00E77519"/>
    <w:rsid w:val="00E83660"/>
    <w:rsid w:val="00E86383"/>
    <w:rsid w:val="00E905A0"/>
    <w:rsid w:val="00E95D84"/>
    <w:rsid w:val="00E96F85"/>
    <w:rsid w:val="00EA14A5"/>
    <w:rsid w:val="00EA79C0"/>
    <w:rsid w:val="00EB71B5"/>
    <w:rsid w:val="00ED0FB4"/>
    <w:rsid w:val="00ED1CF8"/>
    <w:rsid w:val="00ED29F0"/>
    <w:rsid w:val="00ED52D8"/>
    <w:rsid w:val="00EE0295"/>
    <w:rsid w:val="00EE4E09"/>
    <w:rsid w:val="00EF1A08"/>
    <w:rsid w:val="00EF3179"/>
    <w:rsid w:val="00EF4817"/>
    <w:rsid w:val="00EF61AB"/>
    <w:rsid w:val="00EF63AA"/>
    <w:rsid w:val="00F24D47"/>
    <w:rsid w:val="00F30EF1"/>
    <w:rsid w:val="00F33C81"/>
    <w:rsid w:val="00F44024"/>
    <w:rsid w:val="00F4553F"/>
    <w:rsid w:val="00F506E4"/>
    <w:rsid w:val="00F536FD"/>
    <w:rsid w:val="00F6195F"/>
    <w:rsid w:val="00F62EFB"/>
    <w:rsid w:val="00F66FDA"/>
    <w:rsid w:val="00F82D5D"/>
    <w:rsid w:val="00F94ECE"/>
    <w:rsid w:val="00FA232C"/>
    <w:rsid w:val="00FB4E9A"/>
    <w:rsid w:val="00FC0004"/>
    <w:rsid w:val="00FC015A"/>
    <w:rsid w:val="00FC7F1C"/>
    <w:rsid w:val="00FD5E41"/>
    <w:rsid w:val="00FE7A06"/>
    <w:rsid w:val="00FF3475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6B800CB9"/>
  <w15:docId w15:val="{FE1E9501-E575-44BE-B281-075F187B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siva Hebrew" w:eastAsia="Batang" w:hAnsi="Corsiva Hebrew" w:cs="Corsiva Hebrew"/>
        <w:bCs/>
        <w:color w:val="000000" w:themeColor="text1"/>
        <w:spacing w:val="-4"/>
        <w:kern w:val="2"/>
        <w:sz w:val="22"/>
        <w:szCs w:val="22"/>
        <w:lang w:val="en-IN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BE5"/>
  </w:style>
  <w:style w:type="paragraph" w:styleId="Heading1">
    <w:name w:val="heading 1"/>
    <w:basedOn w:val="Normal"/>
    <w:next w:val="Normal"/>
    <w:qFormat/>
    <w:rsid w:val="00DE6BE5"/>
    <w:pPr>
      <w:keepNext/>
      <w:tabs>
        <w:tab w:val="left" w:pos="1440"/>
      </w:tabs>
      <w:jc w:val="center"/>
      <w:outlineLvl w:val="0"/>
    </w:pPr>
    <w:rPr>
      <w:rFonts w:ascii="Gulim" w:hAnsi="Gulim"/>
      <w:sz w:val="24"/>
    </w:rPr>
  </w:style>
  <w:style w:type="paragraph" w:styleId="Heading2">
    <w:name w:val="heading 2"/>
    <w:basedOn w:val="Normal"/>
    <w:next w:val="Normal"/>
    <w:qFormat/>
    <w:rsid w:val="00DE6BE5"/>
    <w:pPr>
      <w:keepNext/>
      <w:outlineLvl w:val="1"/>
    </w:pPr>
    <w:rPr>
      <w:b/>
      <w:bCs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6BE5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rsid w:val="00DE6BE5"/>
    <w:pPr>
      <w:tabs>
        <w:tab w:val="center" w:pos="4252"/>
        <w:tab w:val="right" w:pos="8504"/>
      </w:tabs>
      <w:snapToGrid w:val="0"/>
    </w:pPr>
  </w:style>
  <w:style w:type="paragraph" w:styleId="BodyText">
    <w:name w:val="Body Text"/>
    <w:basedOn w:val="Normal"/>
    <w:rsid w:val="00DE6BE5"/>
    <w:pPr>
      <w:adjustRightInd w:val="0"/>
    </w:pPr>
    <w:rPr>
      <w:rFonts w:ascii="Univers" w:hAnsi="Univers"/>
      <w:color w:val="000080"/>
      <w:kern w:val="0"/>
    </w:rPr>
  </w:style>
  <w:style w:type="character" w:styleId="Hyperlink">
    <w:name w:val="Hyperlink"/>
    <w:rsid w:val="00DE6BE5"/>
    <w:rPr>
      <w:color w:val="0000FF"/>
      <w:u w:val="single"/>
    </w:rPr>
  </w:style>
  <w:style w:type="character" w:styleId="FollowedHyperlink">
    <w:name w:val="FollowedHyperlink"/>
    <w:rsid w:val="00DE6BE5"/>
    <w:rPr>
      <w:color w:val="800080"/>
      <w:u w:val="single"/>
    </w:rPr>
  </w:style>
  <w:style w:type="paragraph" w:customStyle="1" w:styleId="TableText">
    <w:name w:val="Table Text"/>
    <w:basedOn w:val="Normal"/>
    <w:rsid w:val="00DE6BE5"/>
    <w:rPr>
      <w:rFonts w:ascii="Times New Roman" w:eastAsia="Times New Roman"/>
      <w:kern w:val="0"/>
      <w:sz w:val="16"/>
      <w:szCs w:val="20"/>
      <w:lang w:val="en-GB"/>
    </w:rPr>
  </w:style>
  <w:style w:type="paragraph" w:styleId="FootnoteText">
    <w:name w:val="footnote text"/>
    <w:basedOn w:val="Normal"/>
    <w:semiHidden/>
    <w:rsid w:val="00DE6BE5"/>
    <w:rPr>
      <w:rFonts w:ascii="Times New Roman"/>
      <w:kern w:val="0"/>
      <w:szCs w:val="20"/>
      <w:lang w:val="en-GB"/>
    </w:rPr>
  </w:style>
  <w:style w:type="character" w:styleId="FootnoteReference">
    <w:name w:val="footnote reference"/>
    <w:semiHidden/>
    <w:rsid w:val="00DE6BE5"/>
    <w:rPr>
      <w:vertAlign w:val="superscript"/>
    </w:rPr>
  </w:style>
  <w:style w:type="character" w:styleId="PageNumber">
    <w:name w:val="page number"/>
    <w:basedOn w:val="DefaultParagraphFont"/>
    <w:rsid w:val="00DE6BE5"/>
  </w:style>
  <w:style w:type="paragraph" w:styleId="Caption">
    <w:name w:val="caption"/>
    <w:basedOn w:val="Normal"/>
    <w:next w:val="Normal"/>
    <w:qFormat/>
    <w:rsid w:val="00DE6BE5"/>
    <w:rPr>
      <w:b/>
      <w:bCs w:val="0"/>
      <w:szCs w:val="20"/>
    </w:rPr>
  </w:style>
  <w:style w:type="character" w:customStyle="1" w:styleId="FooterChar">
    <w:name w:val="Footer Char"/>
    <w:link w:val="Footer"/>
    <w:uiPriority w:val="99"/>
    <w:rsid w:val="007D658F"/>
    <w:rPr>
      <w:rFonts w:ascii="Batang"/>
      <w:kern w:val="2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58F"/>
    <w:rPr>
      <w:rFonts w:ascii="Tahoma" w:hAnsi="Tahoma" w:cs="Tahoma"/>
      <w:kern w:val="2"/>
      <w:sz w:val="16"/>
      <w:szCs w:val="16"/>
      <w:lang w:eastAsia="ko-KR"/>
    </w:rPr>
  </w:style>
  <w:style w:type="table" w:customStyle="1" w:styleId="LightShading-Accent11">
    <w:name w:val="Light Shading - Accent 11"/>
    <w:basedOn w:val="TableNormal"/>
    <w:uiPriority w:val="60"/>
    <w:rsid w:val="00CA017B"/>
    <w:rPr>
      <w:rFonts w:ascii="Cambria" w:eastAsia="MS Mincho" w:hAnsi="Cambria"/>
      <w:color w:val="365F91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eaderChar">
    <w:name w:val="Header Char"/>
    <w:link w:val="Header"/>
    <w:rsid w:val="00CA017B"/>
    <w:rPr>
      <w:rFonts w:ascii="Batang"/>
      <w:kern w:val="2"/>
      <w:szCs w:val="24"/>
      <w:lang w:val="en-US" w:eastAsia="ko-KR"/>
    </w:rPr>
  </w:style>
  <w:style w:type="table" w:styleId="TableGrid">
    <w:name w:val="Table Grid"/>
    <w:basedOn w:val="TableNormal"/>
    <w:uiPriority w:val="59"/>
    <w:rsid w:val="00CF31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D48AE"/>
    <w:pPr>
      <w:ind w:left="720"/>
      <w:contextualSpacing/>
    </w:pPr>
  </w:style>
  <w:style w:type="paragraph" w:customStyle="1" w:styleId="Default">
    <w:name w:val="Default"/>
    <w:rsid w:val="004E20E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62EFB"/>
    <w:pPr>
      <w:spacing w:after="100" w:afterAutospacing="1"/>
    </w:pPr>
    <w:rPr>
      <w:rFonts w:ascii="Times New Roman" w:eastAsia="Times New Roman"/>
      <w:kern w:val="0"/>
      <w:sz w:val="24"/>
      <w:lang w:eastAsia="en-GB"/>
    </w:rPr>
  </w:style>
  <w:style w:type="paragraph" w:styleId="Revision">
    <w:name w:val="Revision"/>
    <w:hidden/>
    <w:uiPriority w:val="99"/>
    <w:semiHidden/>
    <w:rsid w:val="002E0D42"/>
    <w:pPr>
      <w:spacing w:before="0" w:beforeAutospacing="0"/>
    </w:pPr>
  </w:style>
  <w:style w:type="paragraph" w:customStyle="1" w:styleId="TableParagraph">
    <w:name w:val="Table Paragraph"/>
    <w:basedOn w:val="Normal"/>
    <w:uiPriority w:val="1"/>
    <w:qFormat/>
    <w:rsid w:val="002E0D42"/>
    <w:pPr>
      <w:widowControl w:val="0"/>
      <w:autoSpaceDE w:val="0"/>
      <w:autoSpaceDN w:val="0"/>
      <w:spacing w:before="0" w:beforeAutospacing="0"/>
      <w:ind w:left="108"/>
    </w:pPr>
    <w:rPr>
      <w:rFonts w:ascii="Microsoft Sans Serif" w:eastAsia="Microsoft Sans Serif" w:hAnsi="Microsoft Sans Serif" w:cs="Microsoft Sans Serif"/>
      <w:bCs w:val="0"/>
      <w:color w:val="auto"/>
      <w:spacing w:val="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87E10A-0E06-4BB2-8A7D-256A2D88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F-01</vt:lpstr>
    </vt:vector>
  </TitlesOfParts>
  <Company>KBS</Company>
  <LinksUpToDate>false</LinksUpToDate>
  <CharactersWithSpaces>5478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F-01</dc:title>
  <dc:creator>Kaushal</dc:creator>
  <cp:lastModifiedBy>Swati Kalra</cp:lastModifiedBy>
  <cp:revision>34</cp:revision>
  <cp:lastPrinted>2017-10-26T06:27:00Z</cp:lastPrinted>
  <dcterms:created xsi:type="dcterms:W3CDTF">2019-03-02T18:39:00Z</dcterms:created>
  <dcterms:modified xsi:type="dcterms:W3CDTF">2025-12-16T13:04:00Z</dcterms:modified>
</cp:coreProperties>
</file>